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57C" w:rsidRDefault="00302059" w:rsidP="00302059">
      <w:pPr>
        <w:jc w:val="center"/>
        <w:rPr>
          <w:rFonts w:ascii="Arial" w:hAnsi="Arial" w:cs="Arial"/>
          <w:b/>
          <w:sz w:val="32"/>
          <w:szCs w:val="32"/>
        </w:rPr>
      </w:pPr>
      <w:r w:rsidRPr="00302059">
        <w:rPr>
          <w:rFonts w:ascii="Arial" w:hAnsi="Arial" w:cs="Arial"/>
          <w:b/>
          <w:sz w:val="32"/>
          <w:szCs w:val="32"/>
        </w:rPr>
        <w:t>Mateřská škola Valašské Meziříčí, Křižná 768, okres Vsetín, příspěvková organizace</w:t>
      </w:r>
    </w:p>
    <w:p w:rsidR="00302059" w:rsidRPr="00302059" w:rsidRDefault="00302059" w:rsidP="00302059">
      <w:pPr>
        <w:rPr>
          <w:sz w:val="32"/>
          <w:szCs w:val="32"/>
        </w:rPr>
      </w:pPr>
    </w:p>
    <w:p w:rsidR="00302059" w:rsidRDefault="00302059" w:rsidP="00302059">
      <w:pPr>
        <w:rPr>
          <w:rFonts w:ascii="Arial" w:hAnsi="Arial" w:cs="Arial"/>
          <w:b/>
          <w:sz w:val="32"/>
          <w:szCs w:val="32"/>
        </w:rPr>
      </w:pPr>
    </w:p>
    <w:p w:rsidR="00302059" w:rsidRDefault="00302059" w:rsidP="00302059">
      <w:pPr>
        <w:tabs>
          <w:tab w:val="left" w:pos="3900"/>
        </w:tabs>
        <w:jc w:val="center"/>
        <w:rPr>
          <w:sz w:val="24"/>
          <w:szCs w:val="24"/>
        </w:rPr>
      </w:pPr>
      <w:r w:rsidRPr="00302059">
        <w:rPr>
          <w:sz w:val="24"/>
          <w:szCs w:val="24"/>
        </w:rPr>
        <w:t>Směrnice č. ŘMŠ /</w:t>
      </w:r>
      <w:r w:rsidR="00C57F2B">
        <w:rPr>
          <w:sz w:val="24"/>
          <w:szCs w:val="24"/>
        </w:rPr>
        <w:t>17</w:t>
      </w:r>
      <w:r w:rsidR="00BF65B3">
        <w:rPr>
          <w:sz w:val="24"/>
          <w:szCs w:val="24"/>
        </w:rPr>
        <w:t>/</w:t>
      </w:r>
      <w:r w:rsidRPr="00302059">
        <w:rPr>
          <w:sz w:val="24"/>
          <w:szCs w:val="24"/>
        </w:rPr>
        <w:t>20</w:t>
      </w:r>
      <w:r w:rsidR="0086113C">
        <w:rPr>
          <w:sz w:val="24"/>
          <w:szCs w:val="24"/>
        </w:rPr>
        <w:t>2</w:t>
      </w:r>
      <w:r w:rsidR="00C57F2B">
        <w:rPr>
          <w:sz w:val="24"/>
          <w:szCs w:val="24"/>
        </w:rPr>
        <w:t>4</w:t>
      </w:r>
    </w:p>
    <w:p w:rsidR="00302059" w:rsidRDefault="00302059" w:rsidP="00302059">
      <w:pPr>
        <w:tabs>
          <w:tab w:val="left" w:pos="3900"/>
        </w:tabs>
        <w:jc w:val="center"/>
        <w:rPr>
          <w:sz w:val="24"/>
          <w:szCs w:val="24"/>
        </w:rPr>
      </w:pPr>
    </w:p>
    <w:p w:rsidR="00302059" w:rsidRDefault="00302059" w:rsidP="00302059">
      <w:pPr>
        <w:tabs>
          <w:tab w:val="left" w:pos="3900"/>
        </w:tabs>
        <w:jc w:val="center"/>
        <w:rPr>
          <w:sz w:val="24"/>
          <w:szCs w:val="24"/>
        </w:rPr>
      </w:pPr>
    </w:p>
    <w:p w:rsidR="00302059" w:rsidRDefault="00302059" w:rsidP="00302059">
      <w:pPr>
        <w:tabs>
          <w:tab w:val="left" w:pos="3900"/>
        </w:tabs>
        <w:jc w:val="center"/>
        <w:rPr>
          <w:sz w:val="24"/>
          <w:szCs w:val="24"/>
        </w:rPr>
      </w:pPr>
    </w:p>
    <w:tbl>
      <w:tblPr>
        <w:tblW w:w="90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3"/>
      </w:tblGrid>
      <w:tr w:rsidR="00302059" w:rsidTr="00302059">
        <w:trPr>
          <w:trHeight w:val="1097"/>
        </w:trPr>
        <w:tc>
          <w:tcPr>
            <w:tcW w:w="9023" w:type="dxa"/>
          </w:tcPr>
          <w:p w:rsidR="00302059" w:rsidRPr="00302059" w:rsidRDefault="00302059" w:rsidP="00302059">
            <w:pPr>
              <w:tabs>
                <w:tab w:val="left" w:pos="3900"/>
              </w:tabs>
              <w:jc w:val="center"/>
              <w:rPr>
                <w:sz w:val="36"/>
                <w:szCs w:val="36"/>
              </w:rPr>
            </w:pPr>
            <w:r w:rsidRPr="00302059">
              <w:rPr>
                <w:sz w:val="36"/>
                <w:szCs w:val="36"/>
              </w:rPr>
              <w:t>Kritéria pro přijímání dětí k předškolnímu vzdělávání v mateřské škole</w:t>
            </w:r>
          </w:p>
        </w:tc>
      </w:tr>
    </w:tbl>
    <w:p w:rsidR="00302059" w:rsidRDefault="00302059" w:rsidP="00302059">
      <w:pPr>
        <w:tabs>
          <w:tab w:val="left" w:pos="3900"/>
        </w:tabs>
        <w:jc w:val="center"/>
        <w:rPr>
          <w:sz w:val="24"/>
          <w:szCs w:val="24"/>
        </w:rPr>
      </w:pPr>
    </w:p>
    <w:p w:rsidR="00302059" w:rsidRDefault="00302059" w:rsidP="00302059">
      <w:pPr>
        <w:tabs>
          <w:tab w:val="left" w:pos="3900"/>
        </w:tabs>
        <w:jc w:val="center"/>
        <w:rPr>
          <w:sz w:val="24"/>
          <w:szCs w:val="24"/>
        </w:rPr>
      </w:pPr>
    </w:p>
    <w:p w:rsidR="00302059" w:rsidRPr="00302059" w:rsidRDefault="00302059" w:rsidP="00302059">
      <w:pPr>
        <w:rPr>
          <w:sz w:val="24"/>
          <w:szCs w:val="24"/>
        </w:rPr>
      </w:pPr>
    </w:p>
    <w:p w:rsidR="00302059" w:rsidRPr="00302059" w:rsidRDefault="00302059" w:rsidP="00302059">
      <w:pPr>
        <w:rPr>
          <w:sz w:val="24"/>
          <w:szCs w:val="24"/>
        </w:rPr>
      </w:pPr>
    </w:p>
    <w:p w:rsidR="00302059" w:rsidRPr="00302059" w:rsidRDefault="00302059" w:rsidP="00302059">
      <w:pPr>
        <w:rPr>
          <w:sz w:val="24"/>
          <w:szCs w:val="24"/>
        </w:rPr>
      </w:pPr>
    </w:p>
    <w:p w:rsidR="00302059" w:rsidRDefault="00302059" w:rsidP="00302059">
      <w:pPr>
        <w:rPr>
          <w:sz w:val="24"/>
          <w:szCs w:val="24"/>
        </w:rPr>
      </w:pPr>
    </w:p>
    <w:p w:rsidR="00302059" w:rsidRDefault="00302059" w:rsidP="00302059">
      <w:pPr>
        <w:rPr>
          <w:sz w:val="24"/>
          <w:szCs w:val="24"/>
        </w:rPr>
      </w:pPr>
    </w:p>
    <w:p w:rsidR="00302059" w:rsidRDefault="00302059" w:rsidP="00302059">
      <w:pPr>
        <w:rPr>
          <w:sz w:val="24"/>
          <w:szCs w:val="24"/>
        </w:rPr>
      </w:pPr>
    </w:p>
    <w:p w:rsidR="00302059" w:rsidRDefault="00302059" w:rsidP="00302059">
      <w:pPr>
        <w:rPr>
          <w:sz w:val="24"/>
          <w:szCs w:val="24"/>
        </w:rPr>
      </w:pPr>
    </w:p>
    <w:p w:rsidR="00302059" w:rsidRDefault="00302059" w:rsidP="00302059">
      <w:pPr>
        <w:rPr>
          <w:sz w:val="24"/>
          <w:szCs w:val="24"/>
        </w:rPr>
      </w:pPr>
    </w:p>
    <w:p w:rsidR="00302059" w:rsidRDefault="00302059" w:rsidP="00302059">
      <w:pPr>
        <w:rPr>
          <w:sz w:val="24"/>
          <w:szCs w:val="24"/>
        </w:rPr>
      </w:pPr>
    </w:p>
    <w:p w:rsidR="00302059" w:rsidRPr="00302059" w:rsidRDefault="00302059" w:rsidP="00302059">
      <w:pPr>
        <w:rPr>
          <w:sz w:val="24"/>
          <w:szCs w:val="24"/>
        </w:rPr>
      </w:pPr>
    </w:p>
    <w:p w:rsidR="00302059" w:rsidRDefault="00302059" w:rsidP="00302059">
      <w:pPr>
        <w:rPr>
          <w:sz w:val="24"/>
          <w:szCs w:val="24"/>
        </w:rPr>
      </w:pPr>
    </w:p>
    <w:tbl>
      <w:tblPr>
        <w:tblStyle w:val="Mkatabulky"/>
        <w:tblW w:w="0" w:type="auto"/>
        <w:tblLook w:val="04A0" w:firstRow="1" w:lastRow="0" w:firstColumn="1" w:lastColumn="0" w:noHBand="0" w:noVBand="1"/>
      </w:tblPr>
      <w:tblGrid>
        <w:gridCol w:w="3114"/>
        <w:gridCol w:w="5948"/>
      </w:tblGrid>
      <w:tr w:rsidR="00302059" w:rsidTr="00302059">
        <w:tc>
          <w:tcPr>
            <w:tcW w:w="3114" w:type="dxa"/>
          </w:tcPr>
          <w:p w:rsidR="00302059" w:rsidRDefault="00302059" w:rsidP="00302059">
            <w:pPr>
              <w:rPr>
                <w:sz w:val="24"/>
                <w:szCs w:val="24"/>
              </w:rPr>
            </w:pPr>
            <w:r>
              <w:rPr>
                <w:sz w:val="24"/>
                <w:szCs w:val="24"/>
              </w:rPr>
              <w:t>Vydal:</w:t>
            </w:r>
          </w:p>
        </w:tc>
        <w:tc>
          <w:tcPr>
            <w:tcW w:w="5948" w:type="dxa"/>
          </w:tcPr>
          <w:p w:rsidR="00302059" w:rsidRDefault="00302059" w:rsidP="00302059">
            <w:pPr>
              <w:rPr>
                <w:sz w:val="24"/>
                <w:szCs w:val="24"/>
              </w:rPr>
            </w:pPr>
            <w:r>
              <w:rPr>
                <w:sz w:val="24"/>
                <w:szCs w:val="24"/>
              </w:rPr>
              <w:t>Mateřská škola Valašské Meziříčí, Křižná 768, okres Vsetín, příspěvková organizace</w:t>
            </w:r>
          </w:p>
        </w:tc>
      </w:tr>
      <w:tr w:rsidR="00302059" w:rsidTr="00302059">
        <w:tc>
          <w:tcPr>
            <w:tcW w:w="3114" w:type="dxa"/>
          </w:tcPr>
          <w:p w:rsidR="00302059" w:rsidRDefault="00302059" w:rsidP="00302059">
            <w:pPr>
              <w:rPr>
                <w:sz w:val="24"/>
                <w:szCs w:val="24"/>
              </w:rPr>
            </w:pPr>
            <w:r>
              <w:rPr>
                <w:sz w:val="24"/>
                <w:szCs w:val="24"/>
              </w:rPr>
              <w:t>Vypracovala:</w:t>
            </w:r>
          </w:p>
        </w:tc>
        <w:tc>
          <w:tcPr>
            <w:tcW w:w="5948" w:type="dxa"/>
          </w:tcPr>
          <w:p w:rsidR="00302059" w:rsidRDefault="00302059" w:rsidP="00302059">
            <w:pPr>
              <w:rPr>
                <w:sz w:val="24"/>
                <w:szCs w:val="24"/>
              </w:rPr>
            </w:pPr>
            <w:r>
              <w:rPr>
                <w:sz w:val="24"/>
                <w:szCs w:val="24"/>
              </w:rPr>
              <w:t>Jitka Pelcová – ředitelka MŠ</w:t>
            </w:r>
          </w:p>
        </w:tc>
      </w:tr>
      <w:tr w:rsidR="00302059" w:rsidTr="00302059">
        <w:tc>
          <w:tcPr>
            <w:tcW w:w="3114" w:type="dxa"/>
          </w:tcPr>
          <w:p w:rsidR="00302059" w:rsidRDefault="00302059" w:rsidP="00302059">
            <w:pPr>
              <w:rPr>
                <w:sz w:val="24"/>
                <w:szCs w:val="24"/>
              </w:rPr>
            </w:pPr>
            <w:r>
              <w:rPr>
                <w:sz w:val="24"/>
                <w:szCs w:val="24"/>
              </w:rPr>
              <w:t>Schválila:</w:t>
            </w:r>
          </w:p>
        </w:tc>
        <w:tc>
          <w:tcPr>
            <w:tcW w:w="5948" w:type="dxa"/>
          </w:tcPr>
          <w:p w:rsidR="00302059" w:rsidRDefault="00302059" w:rsidP="00302059">
            <w:pPr>
              <w:rPr>
                <w:sz w:val="24"/>
                <w:szCs w:val="24"/>
              </w:rPr>
            </w:pPr>
            <w:r>
              <w:rPr>
                <w:sz w:val="24"/>
                <w:szCs w:val="24"/>
              </w:rPr>
              <w:t>Jitka Pelcová – ředitelka MŠ</w:t>
            </w:r>
          </w:p>
        </w:tc>
      </w:tr>
      <w:tr w:rsidR="00302059" w:rsidTr="00302059">
        <w:tc>
          <w:tcPr>
            <w:tcW w:w="3114" w:type="dxa"/>
          </w:tcPr>
          <w:p w:rsidR="00302059" w:rsidRDefault="00302059" w:rsidP="00302059">
            <w:pPr>
              <w:rPr>
                <w:sz w:val="24"/>
                <w:szCs w:val="24"/>
              </w:rPr>
            </w:pPr>
            <w:r>
              <w:rPr>
                <w:sz w:val="24"/>
                <w:szCs w:val="24"/>
              </w:rPr>
              <w:t>Účinnost:</w:t>
            </w:r>
          </w:p>
        </w:tc>
        <w:tc>
          <w:tcPr>
            <w:tcW w:w="5948" w:type="dxa"/>
          </w:tcPr>
          <w:p w:rsidR="00302059" w:rsidRDefault="00BF65B3" w:rsidP="00302059">
            <w:pPr>
              <w:rPr>
                <w:sz w:val="24"/>
                <w:szCs w:val="24"/>
              </w:rPr>
            </w:pPr>
            <w:r>
              <w:rPr>
                <w:sz w:val="24"/>
                <w:szCs w:val="24"/>
              </w:rPr>
              <w:t xml:space="preserve">Od </w:t>
            </w:r>
            <w:r w:rsidR="00C57F2B">
              <w:rPr>
                <w:sz w:val="24"/>
                <w:szCs w:val="24"/>
              </w:rPr>
              <w:t>1</w:t>
            </w:r>
            <w:r>
              <w:rPr>
                <w:sz w:val="24"/>
                <w:szCs w:val="24"/>
              </w:rPr>
              <w:t>.</w:t>
            </w:r>
            <w:r w:rsidR="00751E44">
              <w:rPr>
                <w:sz w:val="24"/>
                <w:szCs w:val="24"/>
              </w:rPr>
              <w:t>3</w:t>
            </w:r>
            <w:r w:rsidR="00302059">
              <w:rPr>
                <w:sz w:val="24"/>
                <w:szCs w:val="24"/>
              </w:rPr>
              <w:t>.20</w:t>
            </w:r>
            <w:r w:rsidR="00E84EF4">
              <w:rPr>
                <w:sz w:val="24"/>
                <w:szCs w:val="24"/>
              </w:rPr>
              <w:t>2</w:t>
            </w:r>
            <w:r w:rsidR="00C57F2B">
              <w:rPr>
                <w:sz w:val="24"/>
                <w:szCs w:val="24"/>
              </w:rPr>
              <w:t>4</w:t>
            </w:r>
          </w:p>
        </w:tc>
      </w:tr>
      <w:tr w:rsidR="00302059" w:rsidTr="00302059">
        <w:tc>
          <w:tcPr>
            <w:tcW w:w="3114" w:type="dxa"/>
          </w:tcPr>
          <w:p w:rsidR="00302059" w:rsidRDefault="00302059" w:rsidP="00302059">
            <w:pPr>
              <w:rPr>
                <w:sz w:val="24"/>
                <w:szCs w:val="24"/>
              </w:rPr>
            </w:pPr>
            <w:r>
              <w:rPr>
                <w:sz w:val="24"/>
                <w:szCs w:val="24"/>
              </w:rPr>
              <w:t>Závaznost:</w:t>
            </w:r>
          </w:p>
        </w:tc>
        <w:tc>
          <w:tcPr>
            <w:tcW w:w="5948" w:type="dxa"/>
          </w:tcPr>
          <w:p w:rsidR="00302059" w:rsidRDefault="00302059" w:rsidP="00302059">
            <w:pPr>
              <w:rPr>
                <w:sz w:val="24"/>
                <w:szCs w:val="24"/>
              </w:rPr>
            </w:pPr>
            <w:r>
              <w:rPr>
                <w:sz w:val="24"/>
                <w:szCs w:val="24"/>
              </w:rPr>
              <w:t>Směrnice je závazná pro ředitelku MŠ při rozhodování o přijetí dětí k předškolnímu vzdělávání</w:t>
            </w:r>
          </w:p>
        </w:tc>
      </w:tr>
      <w:tr w:rsidR="00302059" w:rsidTr="00302059">
        <w:tc>
          <w:tcPr>
            <w:tcW w:w="3114" w:type="dxa"/>
          </w:tcPr>
          <w:p w:rsidR="00302059" w:rsidRDefault="00302059" w:rsidP="00302059">
            <w:pPr>
              <w:rPr>
                <w:sz w:val="24"/>
                <w:szCs w:val="24"/>
              </w:rPr>
            </w:pPr>
          </w:p>
        </w:tc>
        <w:tc>
          <w:tcPr>
            <w:tcW w:w="5948" w:type="dxa"/>
          </w:tcPr>
          <w:p w:rsidR="00302059" w:rsidRDefault="00302059" w:rsidP="00302059">
            <w:pPr>
              <w:rPr>
                <w:sz w:val="24"/>
                <w:szCs w:val="24"/>
              </w:rPr>
            </w:pPr>
            <w:r>
              <w:rPr>
                <w:sz w:val="24"/>
                <w:szCs w:val="24"/>
              </w:rPr>
              <w:t xml:space="preserve">Tímto se ruší směrnice č. </w:t>
            </w:r>
            <w:r w:rsidR="0086113C">
              <w:rPr>
                <w:sz w:val="24"/>
                <w:szCs w:val="24"/>
              </w:rPr>
              <w:t>ŘMŠ/</w:t>
            </w:r>
            <w:r w:rsidR="00C57F2B">
              <w:rPr>
                <w:sz w:val="24"/>
                <w:szCs w:val="24"/>
              </w:rPr>
              <w:t>451</w:t>
            </w:r>
            <w:r w:rsidR="007A1771">
              <w:rPr>
                <w:sz w:val="24"/>
                <w:szCs w:val="24"/>
              </w:rPr>
              <w:t>/2</w:t>
            </w:r>
            <w:r w:rsidR="0086113C">
              <w:rPr>
                <w:sz w:val="24"/>
                <w:szCs w:val="24"/>
              </w:rPr>
              <w:t>0</w:t>
            </w:r>
            <w:r w:rsidR="009F26BD">
              <w:rPr>
                <w:sz w:val="24"/>
                <w:szCs w:val="24"/>
              </w:rPr>
              <w:t>2</w:t>
            </w:r>
            <w:r w:rsidR="00C57F2B">
              <w:rPr>
                <w:sz w:val="24"/>
                <w:szCs w:val="24"/>
              </w:rPr>
              <w:t>3</w:t>
            </w:r>
            <w:r w:rsidR="00E11F6B">
              <w:rPr>
                <w:sz w:val="24"/>
                <w:szCs w:val="24"/>
              </w:rPr>
              <w:t xml:space="preserve"> ze dne 2.</w:t>
            </w:r>
            <w:r w:rsidR="00C57F2B">
              <w:rPr>
                <w:sz w:val="24"/>
                <w:szCs w:val="24"/>
              </w:rPr>
              <w:t>3</w:t>
            </w:r>
            <w:r w:rsidR="00E11F6B">
              <w:rPr>
                <w:sz w:val="24"/>
                <w:szCs w:val="24"/>
              </w:rPr>
              <w:t>.202</w:t>
            </w:r>
            <w:r w:rsidR="00C57F2B">
              <w:rPr>
                <w:sz w:val="24"/>
                <w:szCs w:val="24"/>
              </w:rPr>
              <w:t>3</w:t>
            </w:r>
          </w:p>
        </w:tc>
      </w:tr>
    </w:tbl>
    <w:p w:rsidR="000441CC" w:rsidRDefault="00302059" w:rsidP="000441CC">
      <w:pPr>
        <w:jc w:val="both"/>
        <w:rPr>
          <w:sz w:val="24"/>
          <w:szCs w:val="24"/>
        </w:rPr>
      </w:pPr>
      <w:r>
        <w:rPr>
          <w:sz w:val="24"/>
          <w:szCs w:val="24"/>
        </w:rPr>
        <w:lastRenderedPageBreak/>
        <w:t xml:space="preserve">Ředitelka Mateřské školy Valašské Meziříčí, Křižná 768, okr. Vsetín, příspěvková organizace stanovila následující kritéria, podle nichž bude postupovat při rozhodování na základě ustanovení </w:t>
      </w:r>
      <w:r w:rsidR="000441CC">
        <w:rPr>
          <w:sz w:val="24"/>
          <w:szCs w:val="24"/>
        </w:rPr>
        <w:t>§ 165 odst. 2 písm. b) zákona č. 561/2004 Sb., o předškolním, základním, středním a jiném vzdělávání (školský zákon), ve znění pozdějších předpisů</w:t>
      </w:r>
      <w:r w:rsidR="00037094">
        <w:rPr>
          <w:sz w:val="24"/>
          <w:szCs w:val="24"/>
        </w:rPr>
        <w:t xml:space="preserve"> a </w:t>
      </w:r>
      <w:r w:rsidR="00037094" w:rsidRPr="00037094">
        <w:rPr>
          <w:sz w:val="24"/>
          <w:szCs w:val="24"/>
        </w:rPr>
        <w:t xml:space="preserve">vyhláškou č. 14/2005 Sb., o předškolním vzdělávání </w:t>
      </w:r>
      <w:r w:rsidR="00037094">
        <w:rPr>
          <w:sz w:val="24"/>
          <w:szCs w:val="24"/>
        </w:rPr>
        <w:t xml:space="preserve">ve znění pozdějších předpisů </w:t>
      </w:r>
      <w:r w:rsidR="000441CC">
        <w:rPr>
          <w:sz w:val="24"/>
          <w:szCs w:val="24"/>
        </w:rPr>
        <w:t>o přijetí dítěte k předškolnímu vzdělávání v mateřské škole v případě, kdy počet žádostí podaných zákonnými zástupci dětí o přijetí k předškolnímu vzdělávání v daném roce překročí stanovenou kapacitu maximálního počtu dětí pro mateřskou školu.</w:t>
      </w:r>
    </w:p>
    <w:p w:rsidR="000441CC" w:rsidRDefault="000441CC" w:rsidP="000441CC">
      <w:pPr>
        <w:jc w:val="center"/>
        <w:rPr>
          <w:b/>
          <w:sz w:val="24"/>
          <w:szCs w:val="24"/>
        </w:rPr>
      </w:pPr>
      <w:r w:rsidRPr="000441CC">
        <w:rPr>
          <w:b/>
          <w:sz w:val="24"/>
          <w:szCs w:val="24"/>
        </w:rPr>
        <w:t>I.</w:t>
      </w:r>
    </w:p>
    <w:p w:rsidR="00CA480A" w:rsidRDefault="00F724FE" w:rsidP="00355186">
      <w:pPr>
        <w:spacing w:before="100" w:beforeAutospacing="1" w:after="100" w:afterAutospacing="1"/>
        <w:jc w:val="both"/>
        <w:rPr>
          <w:sz w:val="24"/>
          <w:szCs w:val="24"/>
        </w:rPr>
      </w:pPr>
      <w:r>
        <w:rPr>
          <w:sz w:val="24"/>
          <w:szCs w:val="24"/>
        </w:rPr>
        <w:t>V souladu s § 34 odst. 1 zákona č 561/2004 Sb. se p</w:t>
      </w:r>
      <w:r w:rsidR="000441CC" w:rsidRPr="000441CC">
        <w:rPr>
          <w:sz w:val="24"/>
          <w:szCs w:val="24"/>
        </w:rPr>
        <w:t xml:space="preserve">ředškolní vzdělávání </w:t>
      </w:r>
      <w:r>
        <w:rPr>
          <w:sz w:val="24"/>
          <w:szCs w:val="24"/>
        </w:rPr>
        <w:t>organizuje pro</w:t>
      </w:r>
      <w:r w:rsidR="000441CC" w:rsidRPr="000441CC">
        <w:rPr>
          <w:sz w:val="24"/>
          <w:szCs w:val="24"/>
        </w:rPr>
        <w:t xml:space="preserve"> dě</w:t>
      </w:r>
      <w:r>
        <w:rPr>
          <w:sz w:val="24"/>
          <w:szCs w:val="24"/>
        </w:rPr>
        <w:t>ti</w:t>
      </w:r>
      <w:r w:rsidR="000441CC" w:rsidRPr="000441CC">
        <w:rPr>
          <w:sz w:val="24"/>
          <w:szCs w:val="24"/>
        </w:rPr>
        <w:t xml:space="preserve"> </w:t>
      </w:r>
      <w:r w:rsidR="00CA480A" w:rsidRPr="00CA480A">
        <w:rPr>
          <w:rFonts w:eastAsia="Times New Roman" w:cs="Times New Roman"/>
          <w:sz w:val="24"/>
          <w:szCs w:val="24"/>
          <w:lang w:eastAsia="cs-CZ"/>
        </w:rPr>
        <w:t xml:space="preserve">Předškolní vzdělávání se organizuje pro děti ve věku </w:t>
      </w:r>
      <w:r w:rsidR="00C57F2B">
        <w:rPr>
          <w:rFonts w:eastAsia="Times New Roman" w:cs="Times New Roman"/>
          <w:sz w:val="24"/>
          <w:szCs w:val="24"/>
          <w:lang w:eastAsia="cs-CZ"/>
        </w:rPr>
        <w:t xml:space="preserve">od 2 do </w:t>
      </w:r>
      <w:r w:rsidR="00CA480A" w:rsidRPr="00CA480A">
        <w:rPr>
          <w:rFonts w:eastAsia="Times New Roman" w:cs="Times New Roman"/>
          <w:sz w:val="24"/>
          <w:szCs w:val="24"/>
          <w:lang w:eastAsia="cs-CZ"/>
        </w:rPr>
        <w:t>zpravidla 6 let</w:t>
      </w:r>
      <w:r w:rsidR="00C57F2B">
        <w:rPr>
          <w:rFonts w:eastAsia="Times New Roman" w:cs="Times New Roman"/>
          <w:sz w:val="24"/>
          <w:szCs w:val="24"/>
          <w:lang w:eastAsia="cs-CZ"/>
        </w:rPr>
        <w:t xml:space="preserve">. </w:t>
      </w:r>
      <w:r w:rsidR="00CA480A" w:rsidRPr="00CA480A">
        <w:rPr>
          <w:rFonts w:eastAsia="Times New Roman" w:cs="Times New Roman"/>
          <w:sz w:val="24"/>
          <w:szCs w:val="24"/>
          <w:lang w:eastAsia="cs-CZ"/>
        </w:rPr>
        <w:t>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r w:rsidR="00355186" w:rsidRPr="00355186">
        <w:rPr>
          <w:sz w:val="24"/>
          <w:szCs w:val="24"/>
        </w:rPr>
        <w:t xml:space="preserve"> </w:t>
      </w:r>
      <w:r w:rsidR="00355186" w:rsidRPr="000441CC">
        <w:rPr>
          <w:sz w:val="24"/>
          <w:szCs w:val="24"/>
        </w:rPr>
        <w:t>Věk se bude posuzovat k zahájení předškolního vzdělávání.</w:t>
      </w:r>
    </w:p>
    <w:p w:rsidR="000441CC" w:rsidRDefault="000441CC" w:rsidP="000441CC">
      <w:pPr>
        <w:jc w:val="center"/>
        <w:rPr>
          <w:b/>
          <w:sz w:val="24"/>
          <w:szCs w:val="24"/>
        </w:rPr>
      </w:pPr>
      <w:r w:rsidRPr="000441CC">
        <w:rPr>
          <w:b/>
          <w:sz w:val="24"/>
          <w:szCs w:val="24"/>
        </w:rPr>
        <w:t>II.</w:t>
      </w:r>
    </w:p>
    <w:p w:rsidR="000A455C" w:rsidRDefault="00B60E80" w:rsidP="00FA2C2F">
      <w:pPr>
        <w:jc w:val="both"/>
        <w:rPr>
          <w:sz w:val="24"/>
          <w:szCs w:val="24"/>
        </w:rPr>
      </w:pPr>
      <w:r w:rsidRPr="00B60E80">
        <w:rPr>
          <w:sz w:val="24"/>
          <w:szCs w:val="24"/>
        </w:rPr>
        <w:t>O přijetí dítěte k předškolnímu vzdělávání se zdravotním postižením rozhoduje ředitelka školy na základě písemného vyjádření školského poradenského zařízení, popřípadě také registrujícího lékaře (§ 34 odst. 6 zákona 561/2004 Sb., školský zákon, ve znění pozdějších předpisů).</w:t>
      </w:r>
    </w:p>
    <w:p w:rsidR="000A455C" w:rsidRPr="00FA2C2F" w:rsidRDefault="00B60E80" w:rsidP="008758D6">
      <w:pPr>
        <w:jc w:val="center"/>
        <w:rPr>
          <w:b/>
          <w:sz w:val="24"/>
          <w:szCs w:val="24"/>
        </w:rPr>
      </w:pPr>
      <w:r w:rsidRPr="00B60E80">
        <w:rPr>
          <w:b/>
          <w:sz w:val="24"/>
          <w:szCs w:val="24"/>
        </w:rPr>
        <w:t>III.</w:t>
      </w:r>
    </w:p>
    <w:p w:rsidR="00C92965" w:rsidRDefault="00B60E80" w:rsidP="00FA2C2F">
      <w:pPr>
        <w:jc w:val="both"/>
        <w:rPr>
          <w:sz w:val="24"/>
          <w:szCs w:val="24"/>
        </w:rPr>
      </w:pPr>
      <w:r>
        <w:rPr>
          <w:sz w:val="24"/>
          <w:szCs w:val="24"/>
        </w:rPr>
        <w:t>V souladu s § 34 odst. 5 zákona č. 561/2004 Sb., školský zákon v platném znění a § 50 zákona č. 258/2000 Sb., o ochraně veřejného zdraví</w:t>
      </w:r>
      <w:r w:rsidR="009E55DF">
        <w:rPr>
          <w:sz w:val="24"/>
          <w:szCs w:val="24"/>
        </w:rPr>
        <w:t>, v platném znění, může mateřská škola přijmout pouze dítě, které se podrobilo stanoveným pravidelným očkováním, případ</w:t>
      </w:r>
      <w:r w:rsidR="00F724FE">
        <w:rPr>
          <w:sz w:val="24"/>
          <w:szCs w:val="24"/>
        </w:rPr>
        <w:t>n</w:t>
      </w:r>
      <w:r w:rsidR="009E55DF">
        <w:rPr>
          <w:sz w:val="24"/>
          <w:szCs w:val="24"/>
        </w:rPr>
        <w:t xml:space="preserve">ě má doklad, že je proti nákaze imunní, nebo se nemůže očkování podrobit pro kontraindikaci. </w:t>
      </w:r>
      <w:r w:rsidR="00494306">
        <w:rPr>
          <w:rFonts w:ascii="Arial" w:hAnsi="Arial" w:cs="Arial"/>
          <w:color w:val="000000"/>
          <w:sz w:val="20"/>
          <w:szCs w:val="20"/>
        </w:rPr>
        <w:t> </w:t>
      </w:r>
      <w:r w:rsidR="00494306" w:rsidRPr="00494306">
        <w:rPr>
          <w:rFonts w:cstheme="minorHAnsi"/>
          <w:color w:val="000000"/>
          <w:sz w:val="24"/>
          <w:szCs w:val="24"/>
        </w:rPr>
        <w:t>Doklad o provedení pravidelného očkování nebo doklad o tom, že je dítě proti nákaze imunní nebo se nemůže očkování podrobit pro kontraindikaci, vydá poskytovatel zdravotních služeb v oboru praktické lékařství pro děti a dorost na žádost zákonného zástupce dítěte, pěstouna nebo fyzické osoby, které bylo dítě soudem svěřeno do osobní péče</w:t>
      </w:r>
      <w:r w:rsidR="00494306">
        <w:rPr>
          <w:rFonts w:cstheme="minorHAnsi"/>
          <w:color w:val="000000"/>
          <w:sz w:val="24"/>
          <w:szCs w:val="24"/>
        </w:rPr>
        <w:t xml:space="preserve">. </w:t>
      </w:r>
      <w:r w:rsidR="009E55DF" w:rsidRPr="00494306">
        <w:rPr>
          <w:rFonts w:cstheme="minorHAnsi"/>
          <w:sz w:val="24"/>
          <w:szCs w:val="24"/>
        </w:rPr>
        <w:t>Toto</w:t>
      </w:r>
      <w:r w:rsidR="009E55DF">
        <w:rPr>
          <w:sz w:val="24"/>
          <w:szCs w:val="24"/>
        </w:rPr>
        <w:t xml:space="preserve"> neplatí pro děti, které mají povinné předškolní vzdělávání, po těchto dětech ředitelka doklad o očkování nevyžaduje.</w:t>
      </w:r>
    </w:p>
    <w:p w:rsidR="009F26BD" w:rsidRPr="00F263FD" w:rsidRDefault="00C92965" w:rsidP="00F263FD">
      <w:pPr>
        <w:jc w:val="both"/>
        <w:rPr>
          <w:sz w:val="24"/>
          <w:szCs w:val="24"/>
        </w:rPr>
      </w:pPr>
      <w:r>
        <w:rPr>
          <w:sz w:val="24"/>
          <w:szCs w:val="24"/>
        </w:rPr>
        <w:t>Pro doložení této povinnosti zákonný zástupce postupuje tak</w:t>
      </w:r>
      <w:r w:rsidR="00CC60A5">
        <w:rPr>
          <w:sz w:val="24"/>
          <w:szCs w:val="24"/>
        </w:rPr>
        <w:t xml:space="preserve">, že </w:t>
      </w:r>
      <w:r w:rsidR="009F26BD" w:rsidRPr="00F263FD">
        <w:rPr>
          <w:sz w:val="24"/>
          <w:szCs w:val="24"/>
        </w:rPr>
        <w:t>dodá MŠ od lékaře vyplněnou část Žádosti o přijetí dítěte do mateřské školy</w:t>
      </w:r>
      <w:r w:rsidR="00CC60A5">
        <w:rPr>
          <w:sz w:val="24"/>
          <w:szCs w:val="24"/>
        </w:rPr>
        <w:t>.</w:t>
      </w:r>
      <w:r w:rsidR="009F26BD" w:rsidRPr="00F263FD">
        <w:rPr>
          <w:sz w:val="24"/>
          <w:szCs w:val="24"/>
        </w:rPr>
        <w:t xml:space="preserve"> </w:t>
      </w:r>
    </w:p>
    <w:p w:rsidR="00F724FE" w:rsidRDefault="00F724FE" w:rsidP="00F724FE">
      <w:pPr>
        <w:jc w:val="center"/>
        <w:rPr>
          <w:b/>
          <w:sz w:val="24"/>
          <w:szCs w:val="24"/>
        </w:rPr>
      </w:pPr>
      <w:r w:rsidRPr="00B60E80">
        <w:rPr>
          <w:b/>
          <w:sz w:val="24"/>
          <w:szCs w:val="24"/>
        </w:rPr>
        <w:t>I</w:t>
      </w:r>
      <w:r>
        <w:rPr>
          <w:b/>
          <w:sz w:val="24"/>
          <w:szCs w:val="24"/>
        </w:rPr>
        <w:t>V</w:t>
      </w:r>
      <w:r w:rsidRPr="00B60E80">
        <w:rPr>
          <w:b/>
          <w:sz w:val="24"/>
          <w:szCs w:val="24"/>
        </w:rPr>
        <w:t>.</w:t>
      </w:r>
    </w:p>
    <w:p w:rsidR="00CC60A5" w:rsidRPr="00CC60A5" w:rsidRDefault="00435D61" w:rsidP="00CC60A5">
      <w:pPr>
        <w:jc w:val="both"/>
        <w:rPr>
          <w:sz w:val="24"/>
          <w:szCs w:val="24"/>
        </w:rPr>
      </w:pPr>
      <w:r>
        <w:rPr>
          <w:sz w:val="24"/>
          <w:szCs w:val="24"/>
        </w:rPr>
        <w:t>F</w:t>
      </w:r>
      <w:r w:rsidR="00CC60A5" w:rsidRPr="00CC60A5">
        <w:rPr>
          <w:sz w:val="24"/>
          <w:szCs w:val="24"/>
        </w:rPr>
        <w:t>orma p</w:t>
      </w:r>
      <w:r w:rsidR="005C64BE">
        <w:rPr>
          <w:sz w:val="24"/>
          <w:szCs w:val="24"/>
        </w:rPr>
        <w:t>ředání vyplněné</w:t>
      </w:r>
      <w:r w:rsidR="00CC60A5" w:rsidRPr="00CC60A5">
        <w:rPr>
          <w:sz w:val="24"/>
          <w:szCs w:val="24"/>
        </w:rPr>
        <w:t xml:space="preserve"> žádost</w:t>
      </w:r>
      <w:r w:rsidR="005C64BE">
        <w:rPr>
          <w:sz w:val="24"/>
          <w:szCs w:val="24"/>
        </w:rPr>
        <w:t>i</w:t>
      </w:r>
      <w:r w:rsidR="00CC60A5" w:rsidRPr="00CC60A5">
        <w:rPr>
          <w:sz w:val="24"/>
          <w:szCs w:val="24"/>
        </w:rPr>
        <w:t>:</w:t>
      </w:r>
    </w:p>
    <w:p w:rsidR="00CC60A5" w:rsidRPr="00CC60A5" w:rsidRDefault="00CC60A5" w:rsidP="00CC60A5">
      <w:pPr>
        <w:pStyle w:val="Odstavecseseznamem"/>
        <w:numPr>
          <w:ilvl w:val="0"/>
          <w:numId w:val="4"/>
        </w:numPr>
        <w:jc w:val="both"/>
        <w:rPr>
          <w:b/>
          <w:sz w:val="24"/>
          <w:szCs w:val="24"/>
        </w:rPr>
      </w:pPr>
      <w:r w:rsidRPr="00CC60A5">
        <w:rPr>
          <w:b/>
          <w:sz w:val="24"/>
          <w:szCs w:val="24"/>
        </w:rPr>
        <w:t>Kontaktní (osobní) podání Žádosti o přijetí dítěte do mateřské školy</w:t>
      </w:r>
      <w:r w:rsidR="00037094">
        <w:rPr>
          <w:b/>
          <w:sz w:val="24"/>
          <w:szCs w:val="24"/>
        </w:rPr>
        <w:t>.</w:t>
      </w:r>
    </w:p>
    <w:p w:rsidR="00F724FE" w:rsidRDefault="00CC60A5" w:rsidP="00435D61">
      <w:pPr>
        <w:pStyle w:val="Odstavecseseznamem"/>
        <w:numPr>
          <w:ilvl w:val="0"/>
          <w:numId w:val="4"/>
        </w:numPr>
        <w:jc w:val="both"/>
        <w:rPr>
          <w:b/>
          <w:sz w:val="24"/>
          <w:szCs w:val="24"/>
        </w:rPr>
      </w:pPr>
      <w:r>
        <w:rPr>
          <w:b/>
          <w:sz w:val="24"/>
          <w:szCs w:val="24"/>
        </w:rPr>
        <w:t>B</w:t>
      </w:r>
      <w:r w:rsidR="00F724FE" w:rsidRPr="00CC60A5">
        <w:rPr>
          <w:b/>
          <w:sz w:val="24"/>
          <w:szCs w:val="24"/>
        </w:rPr>
        <w:t>ezkontaktní</w:t>
      </w:r>
      <w:bookmarkStart w:id="0" w:name="_GoBack"/>
      <w:bookmarkEnd w:id="0"/>
      <w:r w:rsidR="00F724FE" w:rsidRPr="00CC60A5">
        <w:rPr>
          <w:b/>
          <w:sz w:val="24"/>
          <w:szCs w:val="24"/>
        </w:rPr>
        <w:t xml:space="preserve"> podání </w:t>
      </w:r>
      <w:r>
        <w:rPr>
          <w:b/>
          <w:sz w:val="24"/>
          <w:szCs w:val="24"/>
        </w:rPr>
        <w:t>Ž</w:t>
      </w:r>
      <w:r w:rsidR="00F724FE" w:rsidRPr="00CC60A5">
        <w:rPr>
          <w:b/>
          <w:sz w:val="24"/>
          <w:szCs w:val="24"/>
        </w:rPr>
        <w:t>ádosti o přijetí dítěte do mateřské školy</w:t>
      </w:r>
      <w:r w:rsidR="00F724FE" w:rsidRPr="00435D61">
        <w:rPr>
          <w:sz w:val="24"/>
          <w:szCs w:val="24"/>
        </w:rPr>
        <w:t xml:space="preserve"> datov</w:t>
      </w:r>
      <w:r w:rsidR="00435D61">
        <w:rPr>
          <w:sz w:val="24"/>
          <w:szCs w:val="24"/>
        </w:rPr>
        <w:t>á</w:t>
      </w:r>
      <w:r w:rsidR="00F724FE" w:rsidRPr="00435D61">
        <w:rPr>
          <w:sz w:val="24"/>
          <w:szCs w:val="24"/>
        </w:rPr>
        <w:t xml:space="preserve"> schránk</w:t>
      </w:r>
      <w:r w:rsidR="00435D61">
        <w:rPr>
          <w:sz w:val="24"/>
          <w:szCs w:val="24"/>
        </w:rPr>
        <w:t>a</w:t>
      </w:r>
      <w:r w:rsidR="00C92965" w:rsidRPr="00435D61">
        <w:rPr>
          <w:sz w:val="24"/>
          <w:szCs w:val="24"/>
        </w:rPr>
        <w:t xml:space="preserve">: </w:t>
      </w:r>
      <w:r w:rsidR="00C92965" w:rsidRPr="00435D61">
        <w:rPr>
          <w:b/>
          <w:sz w:val="24"/>
          <w:szCs w:val="24"/>
        </w:rPr>
        <w:t>ia5deqz</w:t>
      </w:r>
    </w:p>
    <w:p w:rsidR="005C64BE" w:rsidRPr="00435D61" w:rsidRDefault="005C64BE" w:rsidP="00435D61">
      <w:pPr>
        <w:pStyle w:val="Odstavecseseznamem"/>
        <w:numPr>
          <w:ilvl w:val="0"/>
          <w:numId w:val="4"/>
        </w:numPr>
        <w:jc w:val="both"/>
        <w:rPr>
          <w:b/>
          <w:sz w:val="24"/>
          <w:szCs w:val="24"/>
        </w:rPr>
      </w:pPr>
      <w:r>
        <w:rPr>
          <w:b/>
          <w:sz w:val="24"/>
          <w:szCs w:val="24"/>
        </w:rPr>
        <w:lastRenderedPageBreak/>
        <w:t>Poštou (pro za</w:t>
      </w:r>
      <w:r w:rsidR="00663339">
        <w:rPr>
          <w:b/>
          <w:sz w:val="24"/>
          <w:szCs w:val="24"/>
        </w:rPr>
        <w:t>řazení do přijímacího řízení rozhoduje datum podání zásilky na poště).</w:t>
      </w:r>
    </w:p>
    <w:p w:rsidR="00C92965" w:rsidRDefault="00C92965" w:rsidP="00C92965">
      <w:pPr>
        <w:rPr>
          <w:sz w:val="24"/>
          <w:szCs w:val="24"/>
        </w:rPr>
      </w:pPr>
      <w:r>
        <w:rPr>
          <w:sz w:val="24"/>
          <w:szCs w:val="24"/>
        </w:rPr>
        <w:t>P</w:t>
      </w:r>
      <w:r w:rsidR="00C74A9C">
        <w:rPr>
          <w:sz w:val="24"/>
          <w:szCs w:val="24"/>
        </w:rPr>
        <w:t xml:space="preserve">ravdivost údajů </w:t>
      </w:r>
      <w:r w:rsidR="00435D61">
        <w:rPr>
          <w:sz w:val="24"/>
          <w:szCs w:val="24"/>
        </w:rPr>
        <w:t xml:space="preserve">v „Žádosti o přijetí dítěte do MŠ“ </w:t>
      </w:r>
      <w:r w:rsidR="00C74A9C">
        <w:rPr>
          <w:sz w:val="24"/>
          <w:szCs w:val="24"/>
        </w:rPr>
        <w:t>bude ověřena rodným listem dítěte, a dokumentem, potvrzujícím trvalé bydliště dítěte ve Valašském Meziříčí.</w:t>
      </w:r>
    </w:p>
    <w:p w:rsidR="008758D6" w:rsidRPr="009E55DF" w:rsidRDefault="008758D6" w:rsidP="00FA2C2F">
      <w:pPr>
        <w:jc w:val="both"/>
        <w:rPr>
          <w:sz w:val="24"/>
          <w:szCs w:val="24"/>
        </w:rPr>
      </w:pPr>
    </w:p>
    <w:p w:rsidR="000A455C" w:rsidRPr="009E55DF" w:rsidRDefault="000A455C" w:rsidP="000A455C">
      <w:pPr>
        <w:rPr>
          <w:rFonts w:cstheme="minorHAnsi"/>
          <w:b/>
          <w:sz w:val="24"/>
          <w:szCs w:val="24"/>
        </w:rPr>
      </w:pPr>
      <w:r w:rsidRPr="009E55DF">
        <w:rPr>
          <w:rFonts w:cstheme="minorHAnsi"/>
          <w:b/>
          <w:sz w:val="24"/>
          <w:szCs w:val="24"/>
        </w:rPr>
        <w:t>Pro případ, že počet žádostí o přijetí převýší počet volných míst, stanovuje ředitelka školy tato kritéria:</w:t>
      </w:r>
    </w:p>
    <w:tbl>
      <w:tblPr>
        <w:tblStyle w:val="Mkatabulky"/>
        <w:tblW w:w="8987" w:type="dxa"/>
        <w:tblLook w:val="04A0" w:firstRow="1" w:lastRow="0" w:firstColumn="1" w:lastColumn="0" w:noHBand="0" w:noVBand="1"/>
      </w:tblPr>
      <w:tblGrid>
        <w:gridCol w:w="7447"/>
        <w:gridCol w:w="1540"/>
      </w:tblGrid>
      <w:tr w:rsidR="000A455C" w:rsidRPr="009E55DF" w:rsidTr="00CC4CC2">
        <w:trPr>
          <w:trHeight w:val="484"/>
        </w:trPr>
        <w:tc>
          <w:tcPr>
            <w:tcW w:w="7447" w:type="dxa"/>
          </w:tcPr>
          <w:p w:rsidR="000A455C" w:rsidRPr="009E55DF" w:rsidRDefault="000A455C" w:rsidP="005D6243">
            <w:pPr>
              <w:rPr>
                <w:rFonts w:cstheme="minorHAnsi"/>
                <w:b/>
                <w:sz w:val="24"/>
                <w:szCs w:val="24"/>
              </w:rPr>
            </w:pPr>
            <w:r w:rsidRPr="009E55DF">
              <w:rPr>
                <w:rFonts w:cstheme="minorHAnsi"/>
                <w:b/>
                <w:sz w:val="24"/>
                <w:szCs w:val="24"/>
              </w:rPr>
              <w:t>KRIT</w:t>
            </w:r>
            <w:r w:rsidR="00FA2C2F">
              <w:rPr>
                <w:rFonts w:cstheme="minorHAnsi"/>
                <w:b/>
                <w:sz w:val="24"/>
                <w:szCs w:val="24"/>
              </w:rPr>
              <w:t>É</w:t>
            </w:r>
            <w:r w:rsidRPr="009E55DF">
              <w:rPr>
                <w:rFonts w:cstheme="minorHAnsi"/>
                <w:b/>
                <w:sz w:val="24"/>
                <w:szCs w:val="24"/>
              </w:rPr>
              <w:t>RIA</w:t>
            </w:r>
          </w:p>
        </w:tc>
        <w:tc>
          <w:tcPr>
            <w:tcW w:w="1540" w:type="dxa"/>
          </w:tcPr>
          <w:p w:rsidR="000A455C" w:rsidRPr="009E55DF" w:rsidRDefault="000A455C" w:rsidP="005D6243">
            <w:pPr>
              <w:rPr>
                <w:rFonts w:cstheme="minorHAnsi"/>
                <w:b/>
                <w:sz w:val="24"/>
                <w:szCs w:val="24"/>
              </w:rPr>
            </w:pPr>
            <w:r w:rsidRPr="009E55DF">
              <w:rPr>
                <w:rFonts w:cstheme="minorHAnsi"/>
                <w:b/>
                <w:sz w:val="24"/>
                <w:szCs w:val="24"/>
              </w:rPr>
              <w:t>POČET BODŮ</w:t>
            </w:r>
          </w:p>
        </w:tc>
      </w:tr>
      <w:tr w:rsidR="000A455C" w:rsidRPr="009E55DF" w:rsidTr="000F247C">
        <w:trPr>
          <w:trHeight w:val="2247"/>
        </w:trPr>
        <w:tc>
          <w:tcPr>
            <w:tcW w:w="7447" w:type="dxa"/>
          </w:tcPr>
          <w:p w:rsidR="00CC4CC2" w:rsidRPr="00CC4CC2" w:rsidRDefault="00CC4CC2" w:rsidP="00CC4CC2">
            <w:pPr>
              <w:rPr>
                <w:rFonts w:cstheme="minorHAnsi"/>
                <w:sz w:val="24"/>
                <w:szCs w:val="24"/>
              </w:rPr>
            </w:pPr>
            <w:r>
              <w:rPr>
                <w:rFonts w:cstheme="minorHAnsi"/>
                <w:sz w:val="24"/>
                <w:szCs w:val="24"/>
              </w:rPr>
              <w:t>1</w:t>
            </w:r>
            <w:r w:rsidR="005C64BE">
              <w:rPr>
                <w:rFonts w:cstheme="minorHAnsi"/>
                <w:sz w:val="24"/>
                <w:szCs w:val="24"/>
              </w:rPr>
              <w:t xml:space="preserve">. </w:t>
            </w:r>
            <w:r>
              <w:rPr>
                <w:rFonts w:cstheme="minorHAnsi"/>
                <w:sz w:val="24"/>
                <w:szCs w:val="24"/>
              </w:rPr>
              <w:t xml:space="preserve"> </w:t>
            </w:r>
            <w:r w:rsidR="005C64BE">
              <w:rPr>
                <w:rFonts w:cstheme="minorHAnsi"/>
                <w:sz w:val="24"/>
                <w:szCs w:val="24"/>
              </w:rPr>
              <w:t xml:space="preserve"> -     </w:t>
            </w:r>
            <w:r w:rsidR="000A455C" w:rsidRPr="00CC4CC2">
              <w:rPr>
                <w:rFonts w:cstheme="minorHAnsi"/>
                <w:sz w:val="24"/>
                <w:szCs w:val="24"/>
              </w:rPr>
              <w:t>Trvalý pobyt</w:t>
            </w:r>
            <w:r w:rsidR="0029172B" w:rsidRPr="00CC4CC2">
              <w:rPr>
                <w:rFonts w:cstheme="minorHAnsi"/>
                <w:sz w:val="24"/>
                <w:szCs w:val="24"/>
              </w:rPr>
              <w:t xml:space="preserve"> </w:t>
            </w:r>
            <w:r w:rsidRPr="00CC4CC2">
              <w:rPr>
                <w:rFonts w:cstheme="minorHAnsi"/>
                <w:sz w:val="24"/>
                <w:szCs w:val="24"/>
              </w:rPr>
              <w:t xml:space="preserve">žadatele, </w:t>
            </w:r>
            <w:r w:rsidR="0029172B" w:rsidRPr="00CC4CC2">
              <w:rPr>
                <w:rFonts w:cstheme="minorHAnsi"/>
                <w:sz w:val="24"/>
                <w:szCs w:val="24"/>
              </w:rPr>
              <w:t>nebo bydliště</w:t>
            </w:r>
            <w:r w:rsidR="000A455C" w:rsidRPr="00CC4CC2">
              <w:rPr>
                <w:rFonts w:cstheme="minorHAnsi"/>
                <w:sz w:val="24"/>
                <w:szCs w:val="24"/>
              </w:rPr>
              <w:t xml:space="preserve"> </w:t>
            </w:r>
            <w:r w:rsidR="0029172B" w:rsidRPr="00CC4CC2">
              <w:rPr>
                <w:rFonts w:cstheme="minorHAnsi"/>
                <w:sz w:val="24"/>
                <w:szCs w:val="24"/>
              </w:rPr>
              <w:t xml:space="preserve">ve Valašském Meziříčí, </w:t>
            </w:r>
            <w:r w:rsidR="000A455C" w:rsidRPr="00CC4CC2">
              <w:rPr>
                <w:rFonts w:cstheme="minorHAnsi"/>
                <w:sz w:val="24"/>
                <w:szCs w:val="24"/>
              </w:rPr>
              <w:t>školsk</w:t>
            </w:r>
            <w:r w:rsidR="0029172B" w:rsidRPr="00CC4CC2">
              <w:rPr>
                <w:rFonts w:cstheme="minorHAnsi"/>
                <w:sz w:val="24"/>
                <w:szCs w:val="24"/>
              </w:rPr>
              <w:t>ý</w:t>
            </w:r>
            <w:r w:rsidR="000A455C" w:rsidRPr="00CC4CC2">
              <w:rPr>
                <w:rFonts w:cstheme="minorHAnsi"/>
                <w:sz w:val="24"/>
                <w:szCs w:val="24"/>
              </w:rPr>
              <w:t xml:space="preserve"> </w:t>
            </w:r>
          </w:p>
          <w:p w:rsidR="00CC4CC2" w:rsidRDefault="00CC4CC2" w:rsidP="00CC4CC2">
            <w:pPr>
              <w:rPr>
                <w:rFonts w:cstheme="minorHAnsi"/>
                <w:sz w:val="24"/>
                <w:szCs w:val="24"/>
              </w:rPr>
            </w:pPr>
            <w:r>
              <w:rPr>
                <w:rFonts w:cstheme="minorHAnsi"/>
                <w:sz w:val="24"/>
                <w:szCs w:val="24"/>
              </w:rPr>
              <w:t xml:space="preserve">       </w:t>
            </w:r>
            <w:r w:rsidR="000A455C" w:rsidRPr="00CC4CC2">
              <w:rPr>
                <w:rFonts w:cstheme="minorHAnsi"/>
                <w:sz w:val="24"/>
                <w:szCs w:val="24"/>
              </w:rPr>
              <w:t>o</w:t>
            </w:r>
            <w:r w:rsidR="000A455C" w:rsidRPr="009E55DF">
              <w:rPr>
                <w:rFonts w:cstheme="minorHAnsi"/>
                <w:sz w:val="24"/>
                <w:szCs w:val="24"/>
              </w:rPr>
              <w:t>bvod</w:t>
            </w:r>
            <w:r w:rsidR="0029172B">
              <w:rPr>
                <w:rFonts w:cstheme="minorHAnsi"/>
                <w:sz w:val="24"/>
                <w:szCs w:val="24"/>
              </w:rPr>
              <w:t>1</w:t>
            </w:r>
            <w:r>
              <w:rPr>
                <w:rFonts w:cstheme="minorHAnsi"/>
                <w:sz w:val="24"/>
                <w:szCs w:val="24"/>
              </w:rPr>
              <w:t>-</w:t>
            </w:r>
            <w:r w:rsidR="000A455C" w:rsidRPr="009E55DF">
              <w:rPr>
                <w:rFonts w:cstheme="minorHAnsi"/>
                <w:sz w:val="24"/>
                <w:szCs w:val="24"/>
              </w:rPr>
              <w:t>k dat</w:t>
            </w:r>
            <w:r w:rsidR="0029172B">
              <w:rPr>
                <w:rFonts w:cstheme="minorHAnsi"/>
                <w:sz w:val="24"/>
                <w:szCs w:val="24"/>
              </w:rPr>
              <w:t>u</w:t>
            </w:r>
            <w:r w:rsidR="000A455C" w:rsidRPr="009E55DF">
              <w:rPr>
                <w:rFonts w:cstheme="minorHAnsi"/>
                <w:sz w:val="24"/>
                <w:szCs w:val="24"/>
              </w:rPr>
              <w:t xml:space="preserve"> zápisu</w:t>
            </w:r>
            <w:r>
              <w:rPr>
                <w:rFonts w:cstheme="minorHAnsi"/>
                <w:sz w:val="24"/>
                <w:szCs w:val="24"/>
              </w:rPr>
              <w:t>.</w:t>
            </w:r>
          </w:p>
          <w:p w:rsidR="00CC4CC2" w:rsidRPr="005C64BE" w:rsidRDefault="00CC4CC2" w:rsidP="005C64BE">
            <w:pPr>
              <w:pStyle w:val="Odstavecseseznamem"/>
              <w:numPr>
                <w:ilvl w:val="0"/>
                <w:numId w:val="7"/>
              </w:numPr>
              <w:rPr>
                <w:rFonts w:cstheme="minorHAnsi"/>
                <w:sz w:val="24"/>
                <w:szCs w:val="24"/>
              </w:rPr>
            </w:pPr>
            <w:r w:rsidRPr="005C64BE">
              <w:rPr>
                <w:rFonts w:cstheme="minorHAnsi"/>
                <w:sz w:val="24"/>
                <w:szCs w:val="24"/>
              </w:rPr>
              <w:t xml:space="preserve">Bydliště žadatele ve Valašském Meziříčí, školský obvod1-k datu </w:t>
            </w:r>
          </w:p>
          <w:p w:rsidR="00CC4CC2" w:rsidRDefault="00CC4CC2" w:rsidP="00CC4CC2">
            <w:pPr>
              <w:rPr>
                <w:rFonts w:cstheme="minorHAnsi"/>
                <w:sz w:val="24"/>
                <w:szCs w:val="24"/>
              </w:rPr>
            </w:pPr>
            <w:r>
              <w:rPr>
                <w:rFonts w:cstheme="minorHAnsi"/>
                <w:sz w:val="24"/>
                <w:szCs w:val="24"/>
              </w:rPr>
              <w:t xml:space="preserve">       </w:t>
            </w:r>
            <w:proofErr w:type="gramStart"/>
            <w:r w:rsidR="005C64BE">
              <w:rPr>
                <w:rFonts w:cstheme="minorHAnsi"/>
                <w:sz w:val="24"/>
                <w:szCs w:val="24"/>
              </w:rPr>
              <w:t>z</w:t>
            </w:r>
            <w:r>
              <w:rPr>
                <w:rFonts w:cstheme="minorHAnsi"/>
                <w:sz w:val="24"/>
                <w:szCs w:val="24"/>
              </w:rPr>
              <w:t>ápisu</w:t>
            </w:r>
            <w:r w:rsidR="005C64BE">
              <w:rPr>
                <w:rFonts w:cstheme="minorHAnsi"/>
                <w:sz w:val="24"/>
                <w:szCs w:val="24"/>
              </w:rPr>
              <w:t xml:space="preserve"> -</w:t>
            </w:r>
            <w:r>
              <w:rPr>
                <w:rFonts w:cstheme="minorHAnsi"/>
                <w:sz w:val="24"/>
                <w:szCs w:val="24"/>
              </w:rPr>
              <w:t xml:space="preserve"> týká</w:t>
            </w:r>
            <w:proofErr w:type="gramEnd"/>
            <w:r>
              <w:rPr>
                <w:rFonts w:cstheme="minorHAnsi"/>
                <w:sz w:val="24"/>
                <w:szCs w:val="24"/>
              </w:rPr>
              <w:t xml:space="preserve"> se žadatelů, kteří pobývají na území České republiky a </w:t>
            </w:r>
          </w:p>
          <w:p w:rsidR="00CC4CC2" w:rsidRDefault="00CC4CC2" w:rsidP="00CC4CC2">
            <w:pPr>
              <w:rPr>
                <w:rFonts w:cstheme="minorHAnsi"/>
                <w:sz w:val="24"/>
                <w:szCs w:val="24"/>
              </w:rPr>
            </w:pPr>
            <w:r>
              <w:rPr>
                <w:rFonts w:cstheme="minorHAnsi"/>
                <w:sz w:val="24"/>
                <w:szCs w:val="24"/>
              </w:rPr>
              <w:t xml:space="preserve">       místo pobytu mají hlášeno na území obce. Platí povinnost doložení </w:t>
            </w:r>
          </w:p>
          <w:p w:rsidR="00CC4CC2" w:rsidRDefault="00CC4CC2" w:rsidP="00CC4CC2">
            <w:pPr>
              <w:rPr>
                <w:rFonts w:cstheme="minorHAnsi"/>
                <w:sz w:val="24"/>
                <w:szCs w:val="24"/>
              </w:rPr>
            </w:pPr>
            <w:r>
              <w:rPr>
                <w:rFonts w:cstheme="minorHAnsi"/>
                <w:sz w:val="24"/>
                <w:szCs w:val="24"/>
              </w:rPr>
              <w:t xml:space="preserve">       oprávnění k pobytu na území ČR více než 90 dní (ustanovení §20 </w:t>
            </w:r>
          </w:p>
          <w:p w:rsidR="000F247C" w:rsidRPr="009E55DF" w:rsidRDefault="00CC4CC2" w:rsidP="000F247C">
            <w:pPr>
              <w:rPr>
                <w:rFonts w:cstheme="minorHAnsi"/>
                <w:sz w:val="24"/>
                <w:szCs w:val="24"/>
              </w:rPr>
            </w:pPr>
            <w:r>
              <w:rPr>
                <w:rFonts w:cstheme="minorHAnsi"/>
                <w:sz w:val="24"/>
                <w:szCs w:val="24"/>
              </w:rPr>
              <w:t xml:space="preserve">       zákona č. 561/2004 Sb., školský zákon v platném znění</w:t>
            </w:r>
            <w:r w:rsidR="0019489F">
              <w:rPr>
                <w:rFonts w:cstheme="minorHAnsi"/>
                <w:sz w:val="24"/>
                <w:szCs w:val="24"/>
              </w:rPr>
              <w:t>)</w:t>
            </w:r>
            <w:r>
              <w:rPr>
                <w:rFonts w:cstheme="minorHAnsi"/>
                <w:sz w:val="24"/>
                <w:szCs w:val="24"/>
              </w:rPr>
              <w:t>.</w:t>
            </w:r>
            <w:r w:rsidR="0019489F">
              <w:rPr>
                <w:rFonts w:cstheme="minorHAnsi"/>
                <w:sz w:val="24"/>
                <w:szCs w:val="24"/>
              </w:rPr>
              <w:t xml:space="preserve"> </w:t>
            </w:r>
          </w:p>
          <w:p w:rsidR="000A455C" w:rsidRPr="009E55DF" w:rsidRDefault="000A455C" w:rsidP="00CC4CC2">
            <w:pPr>
              <w:rPr>
                <w:rFonts w:cstheme="minorHAnsi"/>
                <w:sz w:val="24"/>
                <w:szCs w:val="24"/>
              </w:rPr>
            </w:pPr>
          </w:p>
        </w:tc>
        <w:tc>
          <w:tcPr>
            <w:tcW w:w="1540" w:type="dxa"/>
          </w:tcPr>
          <w:p w:rsidR="000A455C" w:rsidRPr="009E55DF" w:rsidRDefault="0029172B" w:rsidP="005D6243">
            <w:pPr>
              <w:jc w:val="center"/>
              <w:rPr>
                <w:rFonts w:cstheme="minorHAnsi"/>
                <w:b/>
                <w:sz w:val="24"/>
                <w:szCs w:val="24"/>
              </w:rPr>
            </w:pPr>
            <w:r>
              <w:rPr>
                <w:rFonts w:cstheme="minorHAnsi"/>
                <w:b/>
                <w:sz w:val="24"/>
                <w:szCs w:val="24"/>
              </w:rPr>
              <w:t>20</w:t>
            </w:r>
          </w:p>
        </w:tc>
      </w:tr>
      <w:tr w:rsidR="00CC4CC2" w:rsidRPr="009E55DF" w:rsidTr="00CC4CC2">
        <w:trPr>
          <w:trHeight w:val="312"/>
        </w:trPr>
        <w:tc>
          <w:tcPr>
            <w:tcW w:w="7447" w:type="dxa"/>
          </w:tcPr>
          <w:p w:rsidR="00CC4CC2" w:rsidRPr="009E55DF" w:rsidRDefault="00CC4CC2" w:rsidP="001E2ABA">
            <w:pPr>
              <w:rPr>
                <w:rFonts w:cstheme="minorHAnsi"/>
                <w:sz w:val="24"/>
                <w:szCs w:val="24"/>
              </w:rPr>
            </w:pPr>
            <w:r>
              <w:rPr>
                <w:rFonts w:cstheme="minorHAnsi"/>
                <w:sz w:val="24"/>
                <w:szCs w:val="24"/>
              </w:rPr>
              <w:t>2</w:t>
            </w:r>
            <w:r w:rsidRPr="009E55DF">
              <w:rPr>
                <w:rFonts w:cstheme="minorHAnsi"/>
                <w:sz w:val="24"/>
                <w:szCs w:val="24"/>
              </w:rPr>
              <w:t>.Věk</w:t>
            </w:r>
            <w:r>
              <w:rPr>
                <w:rFonts w:cstheme="minorHAnsi"/>
                <w:sz w:val="24"/>
                <w:szCs w:val="24"/>
              </w:rPr>
              <w:t xml:space="preserve"> </w:t>
            </w:r>
            <w:proofErr w:type="gramStart"/>
            <w:r w:rsidRPr="009E55DF">
              <w:rPr>
                <w:rFonts w:cstheme="minorHAnsi"/>
                <w:sz w:val="24"/>
                <w:szCs w:val="24"/>
              </w:rPr>
              <w:t xml:space="preserve">dítěte:   </w:t>
            </w:r>
            <w:proofErr w:type="gramEnd"/>
            <w:r w:rsidRPr="009E55DF">
              <w:rPr>
                <w:rFonts w:cstheme="minorHAnsi"/>
                <w:sz w:val="24"/>
                <w:szCs w:val="24"/>
              </w:rPr>
              <w:t xml:space="preserve">                          5 let dosažených k 31.8.20</w:t>
            </w:r>
            <w:r>
              <w:rPr>
                <w:rFonts w:cstheme="minorHAnsi"/>
                <w:sz w:val="24"/>
                <w:szCs w:val="24"/>
              </w:rPr>
              <w:t>2</w:t>
            </w:r>
            <w:r w:rsidR="005C64BE">
              <w:rPr>
                <w:rFonts w:cstheme="minorHAnsi"/>
                <w:sz w:val="24"/>
                <w:szCs w:val="24"/>
              </w:rPr>
              <w:t>4</w:t>
            </w:r>
          </w:p>
        </w:tc>
        <w:tc>
          <w:tcPr>
            <w:tcW w:w="1540" w:type="dxa"/>
          </w:tcPr>
          <w:p w:rsidR="00CC4CC2" w:rsidRDefault="00CC4CC2" w:rsidP="005D6243">
            <w:pPr>
              <w:jc w:val="center"/>
              <w:rPr>
                <w:rFonts w:cstheme="minorHAnsi"/>
                <w:b/>
                <w:sz w:val="24"/>
                <w:szCs w:val="24"/>
              </w:rPr>
            </w:pPr>
            <w:r>
              <w:rPr>
                <w:rFonts w:cstheme="minorHAnsi"/>
                <w:b/>
                <w:sz w:val="24"/>
                <w:szCs w:val="24"/>
              </w:rPr>
              <w:t>20</w:t>
            </w:r>
          </w:p>
        </w:tc>
      </w:tr>
      <w:tr w:rsidR="00CC4CC2" w:rsidRPr="009E55DF" w:rsidTr="00CC4CC2">
        <w:trPr>
          <w:trHeight w:val="260"/>
        </w:trPr>
        <w:tc>
          <w:tcPr>
            <w:tcW w:w="7447" w:type="dxa"/>
          </w:tcPr>
          <w:p w:rsidR="00CC4CC2" w:rsidRPr="009E55DF" w:rsidRDefault="00CC4CC2" w:rsidP="00E716C3">
            <w:pPr>
              <w:rPr>
                <w:rFonts w:cstheme="minorHAnsi"/>
                <w:sz w:val="24"/>
                <w:szCs w:val="24"/>
              </w:rPr>
            </w:pPr>
            <w:r w:rsidRPr="009E55DF">
              <w:rPr>
                <w:rFonts w:cstheme="minorHAnsi"/>
                <w:sz w:val="24"/>
                <w:szCs w:val="24"/>
              </w:rPr>
              <w:t xml:space="preserve">                                                    4 roky dosažené k 31.8.20</w:t>
            </w:r>
            <w:r>
              <w:rPr>
                <w:rFonts w:cstheme="minorHAnsi"/>
                <w:sz w:val="24"/>
                <w:szCs w:val="24"/>
              </w:rPr>
              <w:t>2</w:t>
            </w:r>
            <w:r w:rsidR="005C64BE">
              <w:rPr>
                <w:rFonts w:cstheme="minorHAnsi"/>
                <w:sz w:val="24"/>
                <w:szCs w:val="24"/>
              </w:rPr>
              <w:t>4</w:t>
            </w:r>
          </w:p>
        </w:tc>
        <w:tc>
          <w:tcPr>
            <w:tcW w:w="1540" w:type="dxa"/>
          </w:tcPr>
          <w:p w:rsidR="00CC4CC2" w:rsidRPr="009E55DF" w:rsidRDefault="00CC4CC2" w:rsidP="00E716C3">
            <w:pPr>
              <w:jc w:val="center"/>
              <w:rPr>
                <w:rFonts w:cstheme="minorHAnsi"/>
                <w:b/>
                <w:sz w:val="24"/>
                <w:szCs w:val="24"/>
              </w:rPr>
            </w:pPr>
            <w:r>
              <w:rPr>
                <w:rFonts w:cstheme="minorHAnsi"/>
                <w:b/>
                <w:sz w:val="24"/>
                <w:szCs w:val="24"/>
              </w:rPr>
              <w:t>15</w:t>
            </w:r>
          </w:p>
        </w:tc>
      </w:tr>
      <w:tr w:rsidR="00CC4CC2" w:rsidRPr="009E55DF" w:rsidTr="00CC4CC2">
        <w:trPr>
          <w:trHeight w:val="260"/>
        </w:trPr>
        <w:tc>
          <w:tcPr>
            <w:tcW w:w="7447" w:type="dxa"/>
          </w:tcPr>
          <w:p w:rsidR="00CC4CC2" w:rsidRPr="009E55DF" w:rsidRDefault="00CC4CC2" w:rsidP="00E716C3">
            <w:pPr>
              <w:rPr>
                <w:rFonts w:cstheme="minorHAnsi"/>
                <w:sz w:val="24"/>
                <w:szCs w:val="24"/>
              </w:rPr>
            </w:pPr>
            <w:r w:rsidRPr="009E55DF">
              <w:rPr>
                <w:rFonts w:cstheme="minorHAnsi"/>
                <w:sz w:val="24"/>
                <w:szCs w:val="24"/>
              </w:rPr>
              <w:t xml:space="preserve">                                                    3 roky dosažené k 31.8.20</w:t>
            </w:r>
            <w:r>
              <w:rPr>
                <w:rFonts w:cstheme="minorHAnsi"/>
                <w:sz w:val="24"/>
                <w:szCs w:val="24"/>
              </w:rPr>
              <w:t>2</w:t>
            </w:r>
            <w:r w:rsidR="005C64BE">
              <w:rPr>
                <w:rFonts w:cstheme="minorHAnsi"/>
                <w:sz w:val="24"/>
                <w:szCs w:val="24"/>
              </w:rPr>
              <w:t>4</w:t>
            </w:r>
          </w:p>
        </w:tc>
        <w:tc>
          <w:tcPr>
            <w:tcW w:w="1540" w:type="dxa"/>
          </w:tcPr>
          <w:p w:rsidR="00CC4CC2" w:rsidRPr="009E55DF" w:rsidRDefault="00CC4CC2" w:rsidP="00E716C3">
            <w:pPr>
              <w:jc w:val="center"/>
              <w:rPr>
                <w:rFonts w:cstheme="minorHAnsi"/>
                <w:b/>
                <w:sz w:val="24"/>
                <w:szCs w:val="24"/>
              </w:rPr>
            </w:pPr>
            <w:r>
              <w:rPr>
                <w:rFonts w:cstheme="minorHAnsi"/>
                <w:b/>
                <w:sz w:val="24"/>
                <w:szCs w:val="24"/>
              </w:rPr>
              <w:t>10</w:t>
            </w:r>
          </w:p>
        </w:tc>
      </w:tr>
      <w:tr w:rsidR="00CC4CC2" w:rsidRPr="009E55DF" w:rsidTr="00CC4CC2">
        <w:trPr>
          <w:trHeight w:val="260"/>
        </w:trPr>
        <w:tc>
          <w:tcPr>
            <w:tcW w:w="7447" w:type="dxa"/>
          </w:tcPr>
          <w:p w:rsidR="00CC4CC2" w:rsidRPr="009E55DF" w:rsidRDefault="00CC4CC2" w:rsidP="00E716C3">
            <w:pPr>
              <w:rPr>
                <w:rFonts w:cstheme="minorHAnsi"/>
                <w:sz w:val="24"/>
                <w:szCs w:val="24"/>
              </w:rPr>
            </w:pPr>
            <w:r w:rsidRPr="009E55DF">
              <w:rPr>
                <w:rFonts w:cstheme="minorHAnsi"/>
                <w:sz w:val="24"/>
                <w:szCs w:val="24"/>
              </w:rPr>
              <w:t xml:space="preserve">                                                    2 roky dosažené k 31.8.20</w:t>
            </w:r>
            <w:r>
              <w:rPr>
                <w:rFonts w:cstheme="minorHAnsi"/>
                <w:sz w:val="24"/>
                <w:szCs w:val="24"/>
              </w:rPr>
              <w:t>2</w:t>
            </w:r>
            <w:r w:rsidR="005C64BE">
              <w:rPr>
                <w:rFonts w:cstheme="minorHAnsi"/>
                <w:sz w:val="24"/>
                <w:szCs w:val="24"/>
              </w:rPr>
              <w:t>4</w:t>
            </w:r>
          </w:p>
        </w:tc>
        <w:tc>
          <w:tcPr>
            <w:tcW w:w="1540" w:type="dxa"/>
          </w:tcPr>
          <w:p w:rsidR="00CC4CC2" w:rsidRPr="009E55DF" w:rsidRDefault="00CC4CC2" w:rsidP="00E716C3">
            <w:pPr>
              <w:jc w:val="center"/>
              <w:rPr>
                <w:rFonts w:cstheme="minorHAnsi"/>
                <w:b/>
                <w:sz w:val="24"/>
                <w:szCs w:val="24"/>
              </w:rPr>
            </w:pPr>
            <w:r w:rsidRPr="009E55DF">
              <w:rPr>
                <w:rFonts w:cstheme="minorHAnsi"/>
                <w:b/>
                <w:sz w:val="24"/>
                <w:szCs w:val="24"/>
              </w:rPr>
              <w:t>2</w:t>
            </w:r>
          </w:p>
        </w:tc>
      </w:tr>
      <w:tr w:rsidR="00CC4CC2" w:rsidRPr="009E55DF" w:rsidTr="00CC4CC2">
        <w:trPr>
          <w:trHeight w:val="260"/>
        </w:trPr>
        <w:tc>
          <w:tcPr>
            <w:tcW w:w="7447" w:type="dxa"/>
          </w:tcPr>
          <w:p w:rsidR="00CC4CC2" w:rsidRPr="009E55DF" w:rsidRDefault="00CC4CC2" w:rsidP="00E716C3">
            <w:pPr>
              <w:rPr>
                <w:rFonts w:cstheme="minorHAnsi"/>
                <w:sz w:val="24"/>
                <w:szCs w:val="24"/>
              </w:rPr>
            </w:pPr>
            <w:r>
              <w:rPr>
                <w:rFonts w:cstheme="minorHAnsi"/>
                <w:sz w:val="24"/>
                <w:szCs w:val="24"/>
              </w:rPr>
              <w:t>3</w:t>
            </w:r>
            <w:r w:rsidRPr="009E55DF">
              <w:rPr>
                <w:rFonts w:cstheme="minorHAnsi"/>
                <w:sz w:val="24"/>
                <w:szCs w:val="24"/>
              </w:rPr>
              <w:t>.Sourozenec v MŠ (k 1.9.20</w:t>
            </w:r>
            <w:r>
              <w:rPr>
                <w:rFonts w:cstheme="minorHAnsi"/>
                <w:sz w:val="24"/>
                <w:szCs w:val="24"/>
              </w:rPr>
              <w:t>2</w:t>
            </w:r>
            <w:r w:rsidR="005C64BE">
              <w:rPr>
                <w:rFonts w:cstheme="minorHAnsi"/>
                <w:sz w:val="24"/>
                <w:szCs w:val="24"/>
              </w:rPr>
              <w:t>4</w:t>
            </w:r>
            <w:r w:rsidRPr="009E55DF">
              <w:rPr>
                <w:rFonts w:cstheme="minorHAnsi"/>
                <w:sz w:val="24"/>
                <w:szCs w:val="24"/>
              </w:rPr>
              <w:t>)</w:t>
            </w:r>
          </w:p>
        </w:tc>
        <w:tc>
          <w:tcPr>
            <w:tcW w:w="1540" w:type="dxa"/>
          </w:tcPr>
          <w:p w:rsidR="00CC4CC2" w:rsidRPr="009E55DF" w:rsidRDefault="00CC4CC2" w:rsidP="00E716C3">
            <w:pPr>
              <w:jc w:val="center"/>
              <w:rPr>
                <w:rFonts w:cstheme="minorHAnsi"/>
                <w:b/>
                <w:sz w:val="24"/>
                <w:szCs w:val="24"/>
              </w:rPr>
            </w:pPr>
            <w:r w:rsidRPr="009E55DF">
              <w:rPr>
                <w:rFonts w:cstheme="minorHAnsi"/>
                <w:b/>
                <w:sz w:val="24"/>
                <w:szCs w:val="24"/>
              </w:rPr>
              <w:t>1</w:t>
            </w:r>
          </w:p>
        </w:tc>
      </w:tr>
    </w:tbl>
    <w:p w:rsidR="000A455C" w:rsidRDefault="000A455C" w:rsidP="000A455C">
      <w:pPr>
        <w:rPr>
          <w:rFonts w:ascii="Arial" w:hAnsi="Arial" w:cs="Arial"/>
          <w:sz w:val="24"/>
          <w:szCs w:val="24"/>
        </w:rPr>
      </w:pPr>
    </w:p>
    <w:p w:rsidR="000A455C" w:rsidRPr="00540627" w:rsidRDefault="000A455C" w:rsidP="000A455C">
      <w:pPr>
        <w:rPr>
          <w:rFonts w:cstheme="minorHAnsi"/>
          <w:b/>
          <w:sz w:val="24"/>
          <w:szCs w:val="24"/>
        </w:rPr>
      </w:pPr>
      <w:r w:rsidRPr="00540627">
        <w:rPr>
          <w:rFonts w:cstheme="minorHAnsi"/>
          <w:b/>
          <w:sz w:val="24"/>
          <w:szCs w:val="24"/>
        </w:rPr>
        <w:t>Postup:</w:t>
      </w:r>
    </w:p>
    <w:p w:rsidR="000A455C" w:rsidRPr="00540627" w:rsidRDefault="000A455C" w:rsidP="000A455C">
      <w:pPr>
        <w:rPr>
          <w:rFonts w:cstheme="minorHAnsi"/>
          <w:b/>
          <w:sz w:val="24"/>
          <w:szCs w:val="24"/>
        </w:rPr>
      </w:pPr>
      <w:r w:rsidRPr="00540627">
        <w:rPr>
          <w:rFonts w:cstheme="minorHAnsi"/>
          <w:sz w:val="24"/>
          <w:szCs w:val="24"/>
        </w:rPr>
        <w:t xml:space="preserve">1.Každému žadateli (dítěti) budou přiděleny </w:t>
      </w:r>
      <w:r w:rsidRPr="00540627">
        <w:rPr>
          <w:rFonts w:cstheme="minorHAnsi"/>
          <w:b/>
          <w:sz w:val="24"/>
          <w:szCs w:val="24"/>
        </w:rPr>
        <w:t>body za splnění kritéria.</w:t>
      </w:r>
    </w:p>
    <w:p w:rsidR="00E716C3" w:rsidRDefault="000A455C" w:rsidP="00540627">
      <w:pPr>
        <w:rPr>
          <w:rFonts w:cstheme="minorHAnsi"/>
          <w:sz w:val="24"/>
          <w:szCs w:val="24"/>
        </w:rPr>
      </w:pPr>
      <w:r w:rsidRPr="00540627">
        <w:rPr>
          <w:rFonts w:cstheme="minorHAnsi"/>
          <w:sz w:val="24"/>
          <w:szCs w:val="24"/>
        </w:rPr>
        <w:t>2.Podle počtu přidělených bodů bude stanoveno</w:t>
      </w:r>
      <w:r w:rsidRPr="00540627">
        <w:rPr>
          <w:rFonts w:cstheme="minorHAnsi"/>
          <w:b/>
          <w:sz w:val="24"/>
          <w:szCs w:val="24"/>
        </w:rPr>
        <w:t xml:space="preserve"> pořadí žadatelů. </w:t>
      </w:r>
      <w:r w:rsidRPr="00540627">
        <w:rPr>
          <w:rFonts w:cstheme="minorHAnsi"/>
          <w:sz w:val="24"/>
          <w:szCs w:val="24"/>
        </w:rPr>
        <w:t>V</w:t>
      </w:r>
      <w:r w:rsidR="00E716C3">
        <w:rPr>
          <w:rFonts w:cstheme="minorHAnsi"/>
          <w:sz w:val="24"/>
          <w:szCs w:val="24"/>
        </w:rPr>
        <w:t> </w:t>
      </w:r>
      <w:r w:rsidRPr="00540627">
        <w:rPr>
          <w:rFonts w:cstheme="minorHAnsi"/>
          <w:sz w:val="24"/>
          <w:szCs w:val="24"/>
        </w:rPr>
        <w:t>případě</w:t>
      </w:r>
      <w:r w:rsidR="00E716C3">
        <w:rPr>
          <w:rFonts w:cstheme="minorHAnsi"/>
          <w:sz w:val="24"/>
          <w:szCs w:val="24"/>
        </w:rPr>
        <w:t xml:space="preserve"> </w:t>
      </w:r>
      <w:r w:rsidR="00540627" w:rsidRPr="00540627">
        <w:rPr>
          <w:rFonts w:cstheme="minorHAnsi"/>
          <w:sz w:val="24"/>
          <w:szCs w:val="24"/>
        </w:rPr>
        <w:t xml:space="preserve">bodové shody </w:t>
      </w:r>
    </w:p>
    <w:p w:rsidR="000A455C" w:rsidRPr="00540627" w:rsidRDefault="00E716C3" w:rsidP="00540627">
      <w:pPr>
        <w:rPr>
          <w:rFonts w:cstheme="minorHAnsi"/>
          <w:sz w:val="24"/>
          <w:szCs w:val="24"/>
        </w:rPr>
      </w:pPr>
      <w:r>
        <w:rPr>
          <w:rFonts w:cstheme="minorHAnsi"/>
          <w:sz w:val="24"/>
          <w:szCs w:val="24"/>
        </w:rPr>
        <w:t xml:space="preserve">   </w:t>
      </w:r>
      <w:r w:rsidR="00540627" w:rsidRPr="00540627">
        <w:rPr>
          <w:rFonts w:cstheme="minorHAnsi"/>
          <w:sz w:val="24"/>
          <w:szCs w:val="24"/>
        </w:rPr>
        <w:t>budou</w:t>
      </w:r>
      <w:r w:rsidR="000A455C" w:rsidRPr="00540627">
        <w:rPr>
          <w:rFonts w:cstheme="minorHAnsi"/>
          <w:sz w:val="24"/>
          <w:szCs w:val="24"/>
        </w:rPr>
        <w:t xml:space="preserve"> dále </w:t>
      </w:r>
      <w:r w:rsidR="00540627" w:rsidRPr="00540627">
        <w:rPr>
          <w:rFonts w:cstheme="minorHAnsi"/>
          <w:sz w:val="24"/>
          <w:szCs w:val="24"/>
        </w:rPr>
        <w:t xml:space="preserve">řazeni </w:t>
      </w:r>
      <w:r w:rsidR="000A455C" w:rsidRPr="00540627">
        <w:rPr>
          <w:rFonts w:cstheme="minorHAnsi"/>
          <w:b/>
          <w:sz w:val="24"/>
          <w:szCs w:val="24"/>
        </w:rPr>
        <w:t>podle</w:t>
      </w:r>
      <w:r w:rsidR="00540627" w:rsidRPr="00540627">
        <w:rPr>
          <w:rFonts w:cstheme="minorHAnsi"/>
          <w:b/>
          <w:sz w:val="24"/>
          <w:szCs w:val="24"/>
        </w:rPr>
        <w:t xml:space="preserve"> </w:t>
      </w:r>
      <w:r w:rsidR="000A455C" w:rsidRPr="00540627">
        <w:rPr>
          <w:rFonts w:cstheme="minorHAnsi"/>
          <w:b/>
          <w:sz w:val="24"/>
          <w:szCs w:val="24"/>
        </w:rPr>
        <w:t>data</w:t>
      </w:r>
      <w:r w:rsidR="00540627" w:rsidRPr="00540627">
        <w:rPr>
          <w:rFonts w:cstheme="minorHAnsi"/>
          <w:b/>
          <w:sz w:val="24"/>
          <w:szCs w:val="24"/>
        </w:rPr>
        <w:t xml:space="preserve"> </w:t>
      </w:r>
      <w:r w:rsidR="000A455C" w:rsidRPr="00540627">
        <w:rPr>
          <w:rFonts w:cstheme="minorHAnsi"/>
          <w:b/>
          <w:sz w:val="24"/>
          <w:szCs w:val="24"/>
        </w:rPr>
        <w:t>narození</w:t>
      </w:r>
      <w:r w:rsidR="000A455C" w:rsidRPr="00540627">
        <w:rPr>
          <w:rFonts w:cstheme="minorHAnsi"/>
          <w:sz w:val="24"/>
          <w:szCs w:val="24"/>
        </w:rPr>
        <w:t xml:space="preserve"> (od</w:t>
      </w:r>
      <w:r w:rsidR="00540627">
        <w:rPr>
          <w:rFonts w:cstheme="minorHAnsi"/>
          <w:sz w:val="24"/>
          <w:szCs w:val="24"/>
        </w:rPr>
        <w:t xml:space="preserve"> </w:t>
      </w:r>
      <w:r w:rsidR="000A455C" w:rsidRPr="00540627">
        <w:rPr>
          <w:rFonts w:cstheme="minorHAnsi"/>
          <w:sz w:val="24"/>
          <w:szCs w:val="24"/>
        </w:rPr>
        <w:t>nejstaršího po</w:t>
      </w:r>
      <w:r w:rsidR="00540627" w:rsidRPr="00540627">
        <w:rPr>
          <w:rFonts w:cstheme="minorHAnsi"/>
          <w:sz w:val="24"/>
          <w:szCs w:val="24"/>
        </w:rPr>
        <w:t xml:space="preserve"> </w:t>
      </w:r>
      <w:r w:rsidR="000A455C" w:rsidRPr="00540627">
        <w:rPr>
          <w:rFonts w:cstheme="minorHAnsi"/>
          <w:sz w:val="24"/>
          <w:szCs w:val="24"/>
        </w:rPr>
        <w:t>nejmladší).</w:t>
      </w:r>
    </w:p>
    <w:p w:rsidR="000A455C" w:rsidRPr="00540627" w:rsidRDefault="000A455C" w:rsidP="000A455C">
      <w:pPr>
        <w:rPr>
          <w:rFonts w:cstheme="minorHAnsi"/>
          <w:sz w:val="24"/>
          <w:szCs w:val="24"/>
        </w:rPr>
      </w:pPr>
    </w:p>
    <w:p w:rsidR="009E55DF" w:rsidRPr="00540627" w:rsidRDefault="009E55DF" w:rsidP="009E55DF">
      <w:pPr>
        <w:rPr>
          <w:rFonts w:cstheme="minorHAnsi"/>
          <w:sz w:val="24"/>
          <w:szCs w:val="24"/>
        </w:rPr>
      </w:pPr>
    </w:p>
    <w:p w:rsidR="009E55DF" w:rsidRPr="00540627" w:rsidRDefault="009E55DF" w:rsidP="009E55DF">
      <w:pPr>
        <w:rPr>
          <w:rFonts w:cstheme="minorHAnsi"/>
          <w:sz w:val="24"/>
          <w:szCs w:val="24"/>
        </w:rPr>
      </w:pPr>
    </w:p>
    <w:p w:rsidR="009E55DF" w:rsidRPr="00540627" w:rsidRDefault="009E55DF" w:rsidP="009E55DF">
      <w:pPr>
        <w:rPr>
          <w:rFonts w:cstheme="minorHAnsi"/>
          <w:sz w:val="24"/>
          <w:szCs w:val="24"/>
        </w:rPr>
      </w:pPr>
    </w:p>
    <w:p w:rsidR="009E55DF" w:rsidRPr="00540627" w:rsidRDefault="009E55DF" w:rsidP="009E55DF">
      <w:pPr>
        <w:rPr>
          <w:rFonts w:cstheme="minorHAnsi"/>
          <w:sz w:val="24"/>
          <w:szCs w:val="24"/>
        </w:rPr>
      </w:pPr>
      <w:r w:rsidRPr="00540627">
        <w:rPr>
          <w:rFonts w:cstheme="minorHAnsi"/>
          <w:sz w:val="24"/>
          <w:szCs w:val="24"/>
        </w:rPr>
        <w:t>Ve Valašském Meziříčí</w:t>
      </w:r>
      <w:r w:rsidR="00FA2C2F" w:rsidRPr="00540627">
        <w:rPr>
          <w:rFonts w:cstheme="minorHAnsi"/>
          <w:sz w:val="24"/>
          <w:szCs w:val="24"/>
        </w:rPr>
        <w:tab/>
      </w:r>
      <w:r w:rsidR="00FA2C2F" w:rsidRPr="00540627">
        <w:rPr>
          <w:rFonts w:cstheme="minorHAnsi"/>
          <w:sz w:val="24"/>
          <w:szCs w:val="24"/>
        </w:rPr>
        <w:tab/>
      </w:r>
      <w:r w:rsidR="00FA2C2F" w:rsidRPr="00540627">
        <w:rPr>
          <w:rFonts w:cstheme="minorHAnsi"/>
          <w:sz w:val="24"/>
          <w:szCs w:val="24"/>
        </w:rPr>
        <w:tab/>
        <w:t>______________________________________</w:t>
      </w:r>
    </w:p>
    <w:p w:rsidR="00FA2C2F" w:rsidRDefault="005C64BE" w:rsidP="009E55DF">
      <w:pPr>
        <w:rPr>
          <w:rFonts w:cstheme="minorHAnsi"/>
          <w:sz w:val="24"/>
          <w:szCs w:val="24"/>
        </w:rPr>
      </w:pPr>
      <w:r>
        <w:rPr>
          <w:rFonts w:cstheme="minorHAnsi"/>
          <w:sz w:val="24"/>
          <w:szCs w:val="24"/>
        </w:rPr>
        <w:t>1</w:t>
      </w:r>
      <w:r w:rsidR="0086113C">
        <w:rPr>
          <w:rFonts w:cstheme="minorHAnsi"/>
          <w:sz w:val="24"/>
          <w:szCs w:val="24"/>
        </w:rPr>
        <w:t>.</w:t>
      </w:r>
      <w:r w:rsidR="00E11F6B">
        <w:rPr>
          <w:rFonts w:cstheme="minorHAnsi"/>
          <w:sz w:val="24"/>
          <w:szCs w:val="24"/>
        </w:rPr>
        <w:t>3</w:t>
      </w:r>
      <w:r w:rsidR="0086113C">
        <w:rPr>
          <w:rFonts w:cstheme="minorHAnsi"/>
          <w:sz w:val="24"/>
          <w:szCs w:val="24"/>
        </w:rPr>
        <w:t>.202</w:t>
      </w:r>
      <w:r>
        <w:rPr>
          <w:rFonts w:cstheme="minorHAnsi"/>
          <w:sz w:val="24"/>
          <w:szCs w:val="24"/>
        </w:rPr>
        <w:t>4</w:t>
      </w:r>
      <w:r w:rsidR="00FA2C2F" w:rsidRPr="00540627">
        <w:rPr>
          <w:rFonts w:cstheme="minorHAnsi"/>
          <w:sz w:val="24"/>
          <w:szCs w:val="24"/>
        </w:rPr>
        <w:tab/>
      </w:r>
      <w:r w:rsidR="00FA2C2F" w:rsidRPr="00540627">
        <w:rPr>
          <w:rFonts w:cstheme="minorHAnsi"/>
          <w:sz w:val="24"/>
          <w:szCs w:val="24"/>
        </w:rPr>
        <w:tab/>
      </w:r>
      <w:r w:rsidR="00FA2C2F" w:rsidRPr="00540627">
        <w:rPr>
          <w:rFonts w:cstheme="minorHAnsi"/>
          <w:sz w:val="24"/>
          <w:szCs w:val="24"/>
        </w:rPr>
        <w:tab/>
      </w:r>
      <w:r w:rsidR="00FA2C2F" w:rsidRPr="00540627">
        <w:rPr>
          <w:rFonts w:cstheme="minorHAnsi"/>
          <w:sz w:val="24"/>
          <w:szCs w:val="24"/>
        </w:rPr>
        <w:tab/>
      </w:r>
      <w:r w:rsidR="00FA2C2F" w:rsidRPr="00540627">
        <w:rPr>
          <w:rFonts w:cstheme="minorHAnsi"/>
          <w:sz w:val="24"/>
          <w:szCs w:val="24"/>
        </w:rPr>
        <w:tab/>
      </w:r>
      <w:r w:rsidR="00FA2C2F" w:rsidRPr="00540627">
        <w:rPr>
          <w:rFonts w:cstheme="minorHAnsi"/>
          <w:sz w:val="24"/>
          <w:szCs w:val="24"/>
        </w:rPr>
        <w:tab/>
      </w:r>
      <w:r w:rsidR="0086113C">
        <w:rPr>
          <w:rFonts w:cstheme="minorHAnsi"/>
          <w:sz w:val="24"/>
          <w:szCs w:val="24"/>
        </w:rPr>
        <w:t xml:space="preserve">    </w:t>
      </w:r>
      <w:r w:rsidR="00FA2C2F" w:rsidRPr="00540627">
        <w:rPr>
          <w:rFonts w:cstheme="minorHAnsi"/>
          <w:sz w:val="24"/>
          <w:szCs w:val="24"/>
        </w:rPr>
        <w:t>Jitka Pelcová</w:t>
      </w:r>
      <w:r w:rsidR="0086113C">
        <w:rPr>
          <w:rFonts w:cstheme="minorHAnsi"/>
          <w:sz w:val="24"/>
          <w:szCs w:val="24"/>
        </w:rPr>
        <w:t>, ředitelka MŠ</w:t>
      </w:r>
    </w:p>
    <w:p w:rsidR="009F26BD" w:rsidRPr="009F26BD" w:rsidRDefault="009F26BD" w:rsidP="003064DD">
      <w:pPr>
        <w:pStyle w:val="Default"/>
        <w:rPr>
          <w:rFonts w:cstheme="minorHAnsi"/>
        </w:rPr>
      </w:pPr>
    </w:p>
    <w:sectPr w:rsidR="009F26BD" w:rsidRPr="009F26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3A3" w:rsidRDefault="006453A3" w:rsidP="0086113C">
      <w:pPr>
        <w:spacing w:after="0" w:line="240" w:lineRule="auto"/>
      </w:pPr>
      <w:r>
        <w:separator/>
      </w:r>
    </w:p>
  </w:endnote>
  <w:endnote w:type="continuationSeparator" w:id="0">
    <w:p w:rsidR="006453A3" w:rsidRDefault="006453A3" w:rsidP="00861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62449"/>
      <w:docPartObj>
        <w:docPartGallery w:val="Page Numbers (Bottom of Page)"/>
        <w:docPartUnique/>
      </w:docPartObj>
    </w:sdtPr>
    <w:sdtEndPr/>
    <w:sdtContent>
      <w:p w:rsidR="0086113C" w:rsidRDefault="0086113C">
        <w:pPr>
          <w:pStyle w:val="Zpat"/>
          <w:jc w:val="center"/>
        </w:pPr>
        <w:r>
          <w:fldChar w:fldCharType="begin"/>
        </w:r>
        <w:r>
          <w:instrText>PAGE   \* MERGEFORMAT</w:instrText>
        </w:r>
        <w:r>
          <w:fldChar w:fldCharType="separate"/>
        </w:r>
        <w:r>
          <w:t>2</w:t>
        </w:r>
        <w:r>
          <w:fldChar w:fldCharType="end"/>
        </w:r>
      </w:p>
    </w:sdtContent>
  </w:sdt>
  <w:p w:rsidR="0086113C" w:rsidRDefault="008611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3A3" w:rsidRDefault="006453A3" w:rsidP="0086113C">
      <w:pPr>
        <w:spacing w:after="0" w:line="240" w:lineRule="auto"/>
      </w:pPr>
      <w:r>
        <w:separator/>
      </w:r>
    </w:p>
  </w:footnote>
  <w:footnote w:type="continuationSeparator" w:id="0">
    <w:p w:rsidR="006453A3" w:rsidRDefault="006453A3" w:rsidP="00861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13C" w:rsidRDefault="0086113C">
    <w:pPr>
      <w:pStyle w:val="Zhlav"/>
    </w:pPr>
    <w:r>
      <w:t>Kritéria pro přijímání dětí k předškolnímu vzdělávání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06B8"/>
    <w:multiLevelType w:val="hybridMultilevel"/>
    <w:tmpl w:val="B02C05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EB1E0D"/>
    <w:multiLevelType w:val="hybridMultilevel"/>
    <w:tmpl w:val="99CA4118"/>
    <w:lvl w:ilvl="0" w:tplc="B178FD28">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35787B9C"/>
    <w:multiLevelType w:val="hybridMultilevel"/>
    <w:tmpl w:val="551EE2B6"/>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A0A15DF"/>
    <w:multiLevelType w:val="hybridMultilevel"/>
    <w:tmpl w:val="E9D880D8"/>
    <w:lvl w:ilvl="0" w:tplc="16088DD6">
      <w:start w:val="1"/>
      <w:numFmt w:val="bullet"/>
      <w:lvlText w:val="-"/>
      <w:lvlJc w:val="left"/>
      <w:pPr>
        <w:ind w:left="735" w:hanging="360"/>
      </w:pPr>
      <w:rPr>
        <w:rFonts w:ascii="Calibri" w:eastAsiaTheme="minorHAnsi" w:hAnsi="Calibri" w:cs="Calibri" w:hint="default"/>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4" w15:restartNumberingAfterBreak="0">
    <w:nsid w:val="6B6250FA"/>
    <w:multiLevelType w:val="hybridMultilevel"/>
    <w:tmpl w:val="AB9AD5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DA1552D"/>
    <w:multiLevelType w:val="hybridMultilevel"/>
    <w:tmpl w:val="6F103554"/>
    <w:lvl w:ilvl="0" w:tplc="679C5D44">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DF90854"/>
    <w:multiLevelType w:val="hybridMultilevel"/>
    <w:tmpl w:val="D570CC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059"/>
    <w:rsid w:val="00037094"/>
    <w:rsid w:val="000441CC"/>
    <w:rsid w:val="00072FB4"/>
    <w:rsid w:val="000A455C"/>
    <w:rsid w:val="000B6B26"/>
    <w:rsid w:val="000D5F95"/>
    <w:rsid w:val="000F247C"/>
    <w:rsid w:val="00114201"/>
    <w:rsid w:val="00186A8B"/>
    <w:rsid w:val="0019489F"/>
    <w:rsid w:val="001B2579"/>
    <w:rsid w:val="001E2ABA"/>
    <w:rsid w:val="0029172B"/>
    <w:rsid w:val="00302059"/>
    <w:rsid w:val="003064DD"/>
    <w:rsid w:val="00352FA9"/>
    <w:rsid w:val="00355186"/>
    <w:rsid w:val="00421DD5"/>
    <w:rsid w:val="00435D61"/>
    <w:rsid w:val="00494306"/>
    <w:rsid w:val="004B13E4"/>
    <w:rsid w:val="00540627"/>
    <w:rsid w:val="005602DA"/>
    <w:rsid w:val="00563038"/>
    <w:rsid w:val="005C3CA9"/>
    <w:rsid w:val="005C64BE"/>
    <w:rsid w:val="005D1CCF"/>
    <w:rsid w:val="006453A3"/>
    <w:rsid w:val="00663339"/>
    <w:rsid w:val="00747B4D"/>
    <w:rsid w:val="00751E44"/>
    <w:rsid w:val="007A1771"/>
    <w:rsid w:val="00804B01"/>
    <w:rsid w:val="0086113C"/>
    <w:rsid w:val="0087222F"/>
    <w:rsid w:val="008758D6"/>
    <w:rsid w:val="00965025"/>
    <w:rsid w:val="009A6794"/>
    <w:rsid w:val="009E55DF"/>
    <w:rsid w:val="009F26BD"/>
    <w:rsid w:val="00A8052B"/>
    <w:rsid w:val="00A9040A"/>
    <w:rsid w:val="00AB4D19"/>
    <w:rsid w:val="00B57281"/>
    <w:rsid w:val="00B60E80"/>
    <w:rsid w:val="00B61799"/>
    <w:rsid w:val="00BE411C"/>
    <w:rsid w:val="00BF65B3"/>
    <w:rsid w:val="00C401BB"/>
    <w:rsid w:val="00C57F2B"/>
    <w:rsid w:val="00C74A9C"/>
    <w:rsid w:val="00C92965"/>
    <w:rsid w:val="00CA480A"/>
    <w:rsid w:val="00CC4CC2"/>
    <w:rsid w:val="00CC60A5"/>
    <w:rsid w:val="00CF23A2"/>
    <w:rsid w:val="00D41348"/>
    <w:rsid w:val="00E11F6B"/>
    <w:rsid w:val="00E716C3"/>
    <w:rsid w:val="00E84EF4"/>
    <w:rsid w:val="00F206FC"/>
    <w:rsid w:val="00F263FD"/>
    <w:rsid w:val="00F724FE"/>
    <w:rsid w:val="00FA2C2F"/>
    <w:rsid w:val="00FB587D"/>
    <w:rsid w:val="00FC4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0006"/>
  <w15:docId w15:val="{367099EE-C21D-437B-9283-5913B3B8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02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F65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65B3"/>
    <w:rPr>
      <w:rFonts w:ascii="Tahoma" w:hAnsi="Tahoma" w:cs="Tahoma"/>
      <w:sz w:val="16"/>
      <w:szCs w:val="16"/>
    </w:rPr>
  </w:style>
  <w:style w:type="paragraph" w:styleId="Zhlav">
    <w:name w:val="header"/>
    <w:basedOn w:val="Normln"/>
    <w:link w:val="ZhlavChar"/>
    <w:uiPriority w:val="99"/>
    <w:unhideWhenUsed/>
    <w:rsid w:val="008611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113C"/>
  </w:style>
  <w:style w:type="paragraph" w:styleId="Zpat">
    <w:name w:val="footer"/>
    <w:basedOn w:val="Normln"/>
    <w:link w:val="ZpatChar"/>
    <w:uiPriority w:val="99"/>
    <w:unhideWhenUsed/>
    <w:rsid w:val="0086113C"/>
    <w:pPr>
      <w:tabs>
        <w:tab w:val="center" w:pos="4536"/>
        <w:tab w:val="right" w:pos="9072"/>
      </w:tabs>
      <w:spacing w:after="0" w:line="240" w:lineRule="auto"/>
    </w:pPr>
  </w:style>
  <w:style w:type="character" w:customStyle="1" w:styleId="ZpatChar">
    <w:name w:val="Zápatí Char"/>
    <w:basedOn w:val="Standardnpsmoodstavce"/>
    <w:link w:val="Zpat"/>
    <w:uiPriority w:val="99"/>
    <w:rsid w:val="0086113C"/>
  </w:style>
  <w:style w:type="character" w:styleId="Siln">
    <w:name w:val="Strong"/>
    <w:basedOn w:val="Standardnpsmoodstavce"/>
    <w:uiPriority w:val="22"/>
    <w:qFormat/>
    <w:rsid w:val="009A6794"/>
    <w:rPr>
      <w:b/>
      <w:bCs/>
    </w:rPr>
  </w:style>
  <w:style w:type="paragraph" w:styleId="Odstavecseseznamem">
    <w:name w:val="List Paragraph"/>
    <w:basedOn w:val="Normln"/>
    <w:uiPriority w:val="34"/>
    <w:qFormat/>
    <w:rsid w:val="00F724FE"/>
    <w:pPr>
      <w:ind w:left="720"/>
      <w:contextualSpacing/>
    </w:pPr>
  </w:style>
  <w:style w:type="paragraph" w:customStyle="1" w:styleId="Default">
    <w:name w:val="Default"/>
    <w:rsid w:val="009F26BD"/>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C60A5"/>
    <w:rPr>
      <w:color w:val="0563C1" w:themeColor="hyperlink"/>
      <w:u w:val="single"/>
    </w:rPr>
  </w:style>
  <w:style w:type="character" w:styleId="Nevyeenzmnka">
    <w:name w:val="Unresolved Mention"/>
    <w:basedOn w:val="Standardnpsmoodstavce"/>
    <w:uiPriority w:val="99"/>
    <w:semiHidden/>
    <w:unhideWhenUsed/>
    <w:rsid w:val="00CC60A5"/>
    <w:rPr>
      <w:color w:val="605E5C"/>
      <w:shd w:val="clear" w:color="auto" w:fill="E1DFDD"/>
    </w:rPr>
  </w:style>
  <w:style w:type="character" w:styleId="PromnnHTML">
    <w:name w:val="HTML Variable"/>
    <w:basedOn w:val="Standardnpsmoodstavce"/>
    <w:uiPriority w:val="99"/>
    <w:semiHidden/>
    <w:unhideWhenUsed/>
    <w:rsid w:val="00C57F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50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3</Pages>
  <Words>680</Words>
  <Characters>4016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dc:creator>
  <cp:keywords/>
  <dc:description/>
  <cp:lastModifiedBy>uzivatel</cp:lastModifiedBy>
  <cp:revision>28</cp:revision>
  <cp:lastPrinted>2024-03-01T09:52:00Z</cp:lastPrinted>
  <dcterms:created xsi:type="dcterms:W3CDTF">2019-03-02T22:16:00Z</dcterms:created>
  <dcterms:modified xsi:type="dcterms:W3CDTF">2024-03-01T09:52:00Z</dcterms:modified>
</cp:coreProperties>
</file>